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407F" w14:textId="77777777" w:rsidR="001E63A2" w:rsidRPr="001E63A2" w:rsidRDefault="001E63A2">
      <w:pPr>
        <w:rPr>
          <w:b/>
          <w:sz w:val="32"/>
        </w:rPr>
      </w:pPr>
      <w:r>
        <w:rPr>
          <w:b/>
          <w:noProof/>
        </w:rPr>
        <w:drawing>
          <wp:inline distT="0" distB="0" distL="0" distR="0" wp14:anchorId="08558A79" wp14:editId="54AE05D1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3A2">
        <w:rPr>
          <w:b/>
          <w:sz w:val="32"/>
        </w:rPr>
        <w:t>IMHA Board of Directors Meeting</w:t>
      </w:r>
    </w:p>
    <w:p w14:paraId="08BB1E02" w14:textId="77777777" w:rsidR="001E63A2" w:rsidRPr="001E63A2" w:rsidRDefault="001E63A2" w:rsidP="001E63A2">
      <w:pPr>
        <w:ind w:left="2160" w:firstLine="720"/>
        <w:rPr>
          <w:b/>
          <w:sz w:val="32"/>
        </w:rPr>
      </w:pPr>
      <w:r w:rsidRPr="001E63A2">
        <w:rPr>
          <w:b/>
          <w:sz w:val="32"/>
        </w:rPr>
        <w:t>April 5, 2022 via zoom</w:t>
      </w:r>
    </w:p>
    <w:p w14:paraId="0D7AEC5A" w14:textId="5778A18A" w:rsidR="001E63A2" w:rsidRPr="001E63A2" w:rsidRDefault="001E63A2" w:rsidP="001E63A2">
      <w:pPr>
        <w:ind w:left="2160" w:firstLine="720"/>
        <w:rPr>
          <w:b/>
          <w:sz w:val="32"/>
        </w:rPr>
      </w:pPr>
      <w:r w:rsidRPr="001E63A2">
        <w:rPr>
          <w:b/>
          <w:sz w:val="32"/>
        </w:rPr>
        <w:t xml:space="preserve">MINUTES – </w:t>
      </w:r>
      <w:r w:rsidR="00ED69C4">
        <w:rPr>
          <w:b/>
          <w:sz w:val="32"/>
        </w:rPr>
        <w:t>Approved April 19, 2022</w:t>
      </w:r>
      <w:bookmarkStart w:id="0" w:name="_GoBack"/>
      <w:bookmarkEnd w:id="0"/>
    </w:p>
    <w:p w14:paraId="3FC9DFF5" w14:textId="77777777" w:rsidR="004B7C0C" w:rsidRPr="001E63A2" w:rsidRDefault="001E63A2" w:rsidP="001E63A2">
      <w:pPr>
        <w:rPr>
          <w:rFonts w:cstheme="minorHAnsi"/>
          <w:sz w:val="24"/>
          <w:szCs w:val="24"/>
        </w:rPr>
      </w:pPr>
      <w:r w:rsidRPr="001E63A2">
        <w:rPr>
          <w:rFonts w:cstheme="minorHAnsi"/>
          <w:sz w:val="24"/>
          <w:szCs w:val="24"/>
        </w:rPr>
        <w:t xml:space="preserve">Present:  </w:t>
      </w:r>
      <w:r w:rsidR="004B7C0C" w:rsidRPr="001E63A2">
        <w:rPr>
          <w:rFonts w:cstheme="minorHAnsi"/>
          <w:sz w:val="24"/>
          <w:szCs w:val="24"/>
        </w:rPr>
        <w:t>MH, TC, SL, RS, JS, SP, CD, PW, MR, TS</w:t>
      </w:r>
      <w:r w:rsidR="00FF2332" w:rsidRPr="001E63A2">
        <w:rPr>
          <w:rFonts w:cstheme="minorHAnsi"/>
          <w:sz w:val="24"/>
          <w:szCs w:val="24"/>
        </w:rPr>
        <w:t>, AM</w:t>
      </w:r>
    </w:p>
    <w:p w14:paraId="3EA19ABD" w14:textId="77777777" w:rsidR="00192B3B" w:rsidRDefault="00192B3B">
      <w:pPr>
        <w:rPr>
          <w:rFonts w:cstheme="minorHAnsi"/>
          <w:sz w:val="24"/>
          <w:szCs w:val="24"/>
        </w:rPr>
      </w:pPr>
      <w:r w:rsidRPr="001E63A2">
        <w:rPr>
          <w:rFonts w:cstheme="minorHAnsi"/>
          <w:sz w:val="24"/>
          <w:szCs w:val="24"/>
        </w:rPr>
        <w:t>Guest:  Glenn McKinnon</w:t>
      </w:r>
    </w:p>
    <w:p w14:paraId="58BA0B3E" w14:textId="77777777" w:rsidR="001E63A2" w:rsidRDefault="001E63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Regrets: TB, PC, GM, DJ</w:t>
      </w:r>
      <w:r w:rsidR="00E86F2F">
        <w:rPr>
          <w:rFonts w:cstheme="minorHAnsi"/>
          <w:sz w:val="24"/>
          <w:szCs w:val="24"/>
        </w:rPr>
        <w:t>, JR</w:t>
      </w:r>
    </w:p>
    <w:p w14:paraId="744E2768" w14:textId="77777777" w:rsidR="001E63A2" w:rsidRPr="00E86F2F" w:rsidRDefault="00E86F2F" w:rsidP="00E86F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6F2F">
        <w:rPr>
          <w:rFonts w:cstheme="minorHAnsi"/>
          <w:sz w:val="24"/>
          <w:szCs w:val="24"/>
        </w:rPr>
        <w:t xml:space="preserve"> SL made a motion to begin the meeting.  2</w:t>
      </w:r>
      <w:r w:rsidRPr="00E86F2F">
        <w:rPr>
          <w:rFonts w:cstheme="minorHAnsi"/>
          <w:sz w:val="24"/>
          <w:szCs w:val="24"/>
          <w:vertAlign w:val="superscript"/>
        </w:rPr>
        <w:t>nd</w:t>
      </w:r>
      <w:r w:rsidRPr="00E86F2F">
        <w:rPr>
          <w:rFonts w:cstheme="minorHAnsi"/>
          <w:sz w:val="24"/>
          <w:szCs w:val="24"/>
        </w:rPr>
        <w:t xml:space="preserve"> by PW.  Carried.</w:t>
      </w:r>
    </w:p>
    <w:p w14:paraId="754AB178" w14:textId="77777777" w:rsidR="00E86F2F" w:rsidRDefault="00E86F2F" w:rsidP="00E86F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RS made a motion to accept the minutes from March 23, 2022.  2</w:t>
      </w:r>
      <w:r w:rsidRPr="00E86F2F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CD.  Carried.</w:t>
      </w:r>
    </w:p>
    <w:p w14:paraId="4D874FFD" w14:textId="77777777" w:rsidR="000D6D0E" w:rsidRDefault="00E86F2F" w:rsidP="00E86F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6F2F">
        <w:rPr>
          <w:rFonts w:cstheme="minorHAnsi"/>
          <w:sz w:val="24"/>
          <w:szCs w:val="24"/>
        </w:rPr>
        <w:t>MH suggested that due to the uncertainty of the pandemic and the 6</w:t>
      </w:r>
      <w:r w:rsidRPr="00E86F2F">
        <w:rPr>
          <w:rFonts w:cstheme="minorHAnsi"/>
          <w:sz w:val="24"/>
          <w:szCs w:val="24"/>
          <w:vertAlign w:val="superscript"/>
        </w:rPr>
        <w:t>th</w:t>
      </w:r>
      <w:r w:rsidRPr="00E86F2F">
        <w:rPr>
          <w:rFonts w:cstheme="minorHAnsi"/>
          <w:sz w:val="24"/>
          <w:szCs w:val="24"/>
        </w:rPr>
        <w:t xml:space="preserve"> wave, we move the AGM to a virtual meeting via zoom.  This will allow all of our membership the opportunity to attend.  CD made a motion to hold this year’s AGM meeting virtual</w:t>
      </w:r>
      <w:r w:rsidR="00892D54">
        <w:rPr>
          <w:rFonts w:cstheme="minorHAnsi"/>
          <w:sz w:val="24"/>
          <w:szCs w:val="24"/>
        </w:rPr>
        <w:t>ly</w:t>
      </w:r>
      <w:r w:rsidRPr="00E86F2F">
        <w:rPr>
          <w:rFonts w:cstheme="minorHAnsi"/>
          <w:sz w:val="24"/>
          <w:szCs w:val="24"/>
        </w:rPr>
        <w:t xml:space="preserve"> using the zoom format.  2</w:t>
      </w:r>
      <w:r w:rsidRPr="00E86F2F">
        <w:rPr>
          <w:rFonts w:cstheme="minorHAnsi"/>
          <w:sz w:val="24"/>
          <w:szCs w:val="24"/>
          <w:vertAlign w:val="superscript"/>
        </w:rPr>
        <w:t>nd</w:t>
      </w:r>
      <w:r w:rsidRPr="00E86F2F">
        <w:rPr>
          <w:rFonts w:cstheme="minorHAnsi"/>
          <w:sz w:val="24"/>
          <w:szCs w:val="24"/>
        </w:rPr>
        <w:t xml:space="preserve"> by </w:t>
      </w:r>
      <w:r w:rsidR="000D6D0E" w:rsidRPr="00E86F2F">
        <w:rPr>
          <w:rFonts w:cstheme="minorHAnsi"/>
          <w:sz w:val="24"/>
          <w:szCs w:val="24"/>
        </w:rPr>
        <w:t>JS.  Carried.</w:t>
      </w:r>
    </w:p>
    <w:p w14:paraId="5B147F71" w14:textId="1ED2AF47" w:rsidR="00385D88" w:rsidRPr="00E86F2F" w:rsidRDefault="00E86F2F" w:rsidP="00E86F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6F2F">
        <w:rPr>
          <w:rFonts w:cstheme="minorHAnsi"/>
          <w:sz w:val="24"/>
          <w:szCs w:val="24"/>
        </w:rPr>
        <w:t xml:space="preserve">RS </w:t>
      </w:r>
      <w:r w:rsidR="00A972C3" w:rsidRPr="00E86F2F">
        <w:rPr>
          <w:rFonts w:cstheme="minorHAnsi"/>
          <w:sz w:val="24"/>
          <w:szCs w:val="24"/>
        </w:rPr>
        <w:t xml:space="preserve">introduced Glenn McKinnon </w:t>
      </w:r>
      <w:r>
        <w:rPr>
          <w:rFonts w:cstheme="minorHAnsi"/>
          <w:sz w:val="24"/>
          <w:szCs w:val="24"/>
        </w:rPr>
        <w:t>from</w:t>
      </w:r>
      <w:r w:rsidR="00A972C3" w:rsidRPr="00E86F2F">
        <w:rPr>
          <w:rFonts w:cstheme="minorHAnsi"/>
          <w:sz w:val="24"/>
          <w:szCs w:val="24"/>
        </w:rPr>
        <w:t xml:space="preserve"> Ford/</w:t>
      </w:r>
      <w:proofErr w:type="spellStart"/>
      <w:r w:rsidR="00A972C3" w:rsidRPr="00E86F2F">
        <w:rPr>
          <w:rFonts w:cstheme="minorHAnsi"/>
          <w:sz w:val="24"/>
          <w:szCs w:val="24"/>
        </w:rPr>
        <w:t>Keast</w:t>
      </w:r>
      <w:proofErr w:type="spellEnd"/>
      <w:r>
        <w:rPr>
          <w:rFonts w:cstheme="minorHAnsi"/>
          <w:sz w:val="24"/>
          <w:szCs w:val="24"/>
        </w:rPr>
        <w:t xml:space="preserve">. Glenn congratulated RS and the board for continued accountability of IMHA’s finances. He </w:t>
      </w:r>
      <w:r w:rsidR="000D6D0E" w:rsidRPr="00E86F2F">
        <w:rPr>
          <w:rFonts w:cstheme="minorHAnsi"/>
          <w:sz w:val="24"/>
          <w:szCs w:val="24"/>
        </w:rPr>
        <w:t xml:space="preserve">reviewed </w:t>
      </w:r>
      <w:r>
        <w:rPr>
          <w:rFonts w:cstheme="minorHAnsi"/>
          <w:sz w:val="24"/>
          <w:szCs w:val="24"/>
        </w:rPr>
        <w:t xml:space="preserve">the </w:t>
      </w:r>
      <w:r w:rsidR="000D6D0E" w:rsidRPr="00E86F2F">
        <w:rPr>
          <w:rFonts w:cstheme="minorHAnsi"/>
          <w:sz w:val="24"/>
          <w:szCs w:val="24"/>
        </w:rPr>
        <w:t>sources of revenue</w:t>
      </w:r>
      <w:r>
        <w:rPr>
          <w:rFonts w:cstheme="minorHAnsi"/>
          <w:sz w:val="24"/>
          <w:szCs w:val="24"/>
        </w:rPr>
        <w:t>/</w:t>
      </w:r>
      <w:r w:rsidR="000D6D0E" w:rsidRPr="00E86F2F">
        <w:rPr>
          <w:rFonts w:cstheme="minorHAnsi"/>
          <w:sz w:val="24"/>
          <w:szCs w:val="24"/>
        </w:rPr>
        <w:t xml:space="preserve"> </w:t>
      </w:r>
      <w:r w:rsidR="000D6D0E" w:rsidRPr="008B7930">
        <w:rPr>
          <w:rFonts w:cstheme="minorHAnsi"/>
          <w:sz w:val="24"/>
          <w:szCs w:val="24"/>
        </w:rPr>
        <w:t>expenses</w:t>
      </w:r>
      <w:r w:rsidRPr="008B7930">
        <w:rPr>
          <w:rFonts w:cstheme="minorHAnsi"/>
          <w:sz w:val="24"/>
          <w:szCs w:val="24"/>
        </w:rPr>
        <w:t xml:space="preserve"> and the s</w:t>
      </w:r>
      <w:r w:rsidR="00192B3B" w:rsidRPr="008B7930">
        <w:rPr>
          <w:rFonts w:cstheme="minorHAnsi"/>
          <w:sz w:val="24"/>
          <w:szCs w:val="24"/>
        </w:rPr>
        <w:t xml:space="preserve">tatement of </w:t>
      </w:r>
      <w:r w:rsidRPr="008B7930">
        <w:rPr>
          <w:rFonts w:cstheme="minorHAnsi"/>
          <w:sz w:val="24"/>
          <w:szCs w:val="24"/>
        </w:rPr>
        <w:t>our f</w:t>
      </w:r>
      <w:r w:rsidR="00192B3B" w:rsidRPr="008B7930">
        <w:rPr>
          <w:rFonts w:cstheme="minorHAnsi"/>
          <w:sz w:val="24"/>
          <w:szCs w:val="24"/>
        </w:rPr>
        <w:t xml:space="preserve">inancial position as of June 30, 2021.  </w:t>
      </w:r>
      <w:r w:rsidR="002148CE" w:rsidRPr="008B7930">
        <w:rPr>
          <w:rFonts w:cstheme="minorHAnsi"/>
          <w:sz w:val="24"/>
          <w:szCs w:val="24"/>
        </w:rPr>
        <w:t xml:space="preserve">Discussion around </w:t>
      </w:r>
      <w:r w:rsidR="00140EBE" w:rsidRPr="008B7930">
        <w:rPr>
          <w:rFonts w:cstheme="minorHAnsi"/>
          <w:sz w:val="24"/>
          <w:szCs w:val="24"/>
        </w:rPr>
        <w:t xml:space="preserve">establishing a </w:t>
      </w:r>
      <w:r w:rsidR="002148CE" w:rsidRPr="008B7930">
        <w:rPr>
          <w:rFonts w:cstheme="minorHAnsi"/>
          <w:sz w:val="24"/>
          <w:szCs w:val="24"/>
        </w:rPr>
        <w:t>reserve fund for future expenses</w:t>
      </w:r>
      <w:r w:rsidR="00140EBE" w:rsidRPr="008B7930">
        <w:rPr>
          <w:rFonts w:cstheme="minorHAnsi"/>
          <w:sz w:val="24"/>
          <w:szCs w:val="24"/>
        </w:rPr>
        <w:t xml:space="preserve">. </w:t>
      </w:r>
      <w:r w:rsidR="002148CE" w:rsidRPr="008B7930">
        <w:rPr>
          <w:rFonts w:cstheme="minorHAnsi"/>
          <w:sz w:val="24"/>
          <w:szCs w:val="24"/>
        </w:rPr>
        <w:t>ACTION – RS to check out</w:t>
      </w:r>
      <w:r w:rsidR="008B7930" w:rsidRPr="008B7930">
        <w:rPr>
          <w:rFonts w:cstheme="minorHAnsi"/>
          <w:sz w:val="24"/>
          <w:szCs w:val="24"/>
        </w:rPr>
        <w:t xml:space="preserve"> the IMHA</w:t>
      </w:r>
      <w:r w:rsidR="002148CE" w:rsidRPr="008B7930">
        <w:rPr>
          <w:rFonts w:cstheme="minorHAnsi"/>
          <w:sz w:val="24"/>
          <w:szCs w:val="24"/>
        </w:rPr>
        <w:t xml:space="preserve"> by-laws</w:t>
      </w:r>
      <w:r w:rsidR="00140EBE" w:rsidRPr="008B7930">
        <w:rPr>
          <w:rFonts w:cstheme="minorHAnsi"/>
          <w:sz w:val="24"/>
          <w:szCs w:val="24"/>
        </w:rPr>
        <w:t xml:space="preserve"> regarding</w:t>
      </w:r>
      <w:r w:rsidR="008B7930" w:rsidRPr="008B7930">
        <w:rPr>
          <w:rFonts w:cstheme="minorHAnsi"/>
          <w:sz w:val="24"/>
          <w:szCs w:val="24"/>
        </w:rPr>
        <w:t xml:space="preserve"> setting up a reserve fund</w:t>
      </w:r>
      <w:r w:rsidR="002148CE" w:rsidRPr="008B7930">
        <w:rPr>
          <w:rFonts w:cstheme="minorHAnsi"/>
          <w:sz w:val="24"/>
          <w:szCs w:val="24"/>
        </w:rPr>
        <w:t xml:space="preserve">.  </w:t>
      </w:r>
      <w:r w:rsidR="00022BAC" w:rsidRPr="008B7930">
        <w:rPr>
          <w:rFonts w:cstheme="minorHAnsi"/>
          <w:sz w:val="24"/>
          <w:szCs w:val="24"/>
        </w:rPr>
        <w:t xml:space="preserve">SP </w:t>
      </w:r>
      <w:r w:rsidR="008B7930" w:rsidRPr="008B7930">
        <w:rPr>
          <w:rFonts w:cstheme="minorHAnsi"/>
          <w:sz w:val="24"/>
          <w:szCs w:val="24"/>
        </w:rPr>
        <w:t xml:space="preserve">made a motion </w:t>
      </w:r>
      <w:r w:rsidR="00022BAC" w:rsidRPr="008B7930">
        <w:rPr>
          <w:rFonts w:cstheme="minorHAnsi"/>
          <w:sz w:val="24"/>
          <w:szCs w:val="24"/>
        </w:rPr>
        <w:t xml:space="preserve">to accept the </w:t>
      </w:r>
      <w:r w:rsidR="008B7930" w:rsidRPr="008B7930">
        <w:rPr>
          <w:rFonts w:cstheme="minorHAnsi"/>
          <w:sz w:val="24"/>
          <w:szCs w:val="24"/>
        </w:rPr>
        <w:t>financials</w:t>
      </w:r>
      <w:r w:rsidR="00776328">
        <w:rPr>
          <w:rFonts w:cstheme="minorHAnsi"/>
          <w:sz w:val="24"/>
          <w:szCs w:val="24"/>
        </w:rPr>
        <w:t xml:space="preserve"> as presented by Ford/</w:t>
      </w:r>
      <w:proofErr w:type="spellStart"/>
      <w:r w:rsidR="00776328">
        <w:rPr>
          <w:rFonts w:cstheme="minorHAnsi"/>
          <w:sz w:val="24"/>
          <w:szCs w:val="24"/>
        </w:rPr>
        <w:t>Keast</w:t>
      </w:r>
      <w:proofErr w:type="spellEnd"/>
      <w:r w:rsidR="00022BAC" w:rsidRPr="008B7930">
        <w:rPr>
          <w:rFonts w:cstheme="minorHAnsi"/>
          <w:sz w:val="24"/>
          <w:szCs w:val="24"/>
        </w:rPr>
        <w:t xml:space="preserve">.  </w:t>
      </w:r>
      <w:r w:rsidR="00140EBE" w:rsidRPr="008B7930">
        <w:rPr>
          <w:rFonts w:cstheme="minorHAnsi"/>
          <w:sz w:val="24"/>
          <w:szCs w:val="24"/>
        </w:rPr>
        <w:t>2n</w:t>
      </w:r>
      <w:r w:rsidR="008B7930" w:rsidRPr="008B7930">
        <w:rPr>
          <w:rFonts w:cstheme="minorHAnsi"/>
          <w:sz w:val="24"/>
          <w:szCs w:val="24"/>
        </w:rPr>
        <w:t>d</w:t>
      </w:r>
      <w:r w:rsidR="00140EBE">
        <w:rPr>
          <w:rFonts w:cstheme="minorHAnsi"/>
          <w:sz w:val="24"/>
          <w:szCs w:val="24"/>
        </w:rPr>
        <w:t xml:space="preserve"> by </w:t>
      </w:r>
      <w:r w:rsidR="00022BAC" w:rsidRPr="00E86F2F">
        <w:rPr>
          <w:rFonts w:cstheme="minorHAnsi"/>
          <w:sz w:val="24"/>
          <w:szCs w:val="24"/>
        </w:rPr>
        <w:t>PW.   Carried.</w:t>
      </w:r>
    </w:p>
    <w:p w14:paraId="3C69E66C" w14:textId="77777777" w:rsidR="008D4711" w:rsidRPr="008D4711" w:rsidRDefault="008D4711" w:rsidP="008D471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4711">
        <w:rPr>
          <w:rFonts w:cstheme="minorHAnsi"/>
          <w:sz w:val="24"/>
          <w:szCs w:val="24"/>
        </w:rPr>
        <w:t>The following amendments will be presented to the membership at the AGM:</w:t>
      </w:r>
    </w:p>
    <w:p w14:paraId="45B984F1" w14:textId="77777777" w:rsidR="008D4711" w:rsidRPr="008D4711" w:rsidRDefault="008D4711" w:rsidP="008D4711">
      <w:pPr>
        <w:pStyle w:val="ListParagraph"/>
        <w:rPr>
          <w:sz w:val="24"/>
        </w:rPr>
      </w:pPr>
      <w:r w:rsidRPr="008D4711">
        <w:rPr>
          <w:sz w:val="24"/>
        </w:rPr>
        <w:t>Proposed Amendment #1</w:t>
      </w:r>
    </w:p>
    <w:p w14:paraId="792DE4DE" w14:textId="77777777" w:rsidR="008D4711" w:rsidRPr="008D4711" w:rsidRDefault="008D4711" w:rsidP="008D4711">
      <w:pPr>
        <w:pStyle w:val="ListParagraph"/>
        <w:rPr>
          <w:sz w:val="24"/>
        </w:rPr>
      </w:pPr>
      <w:r w:rsidRPr="008D4711">
        <w:rPr>
          <w:sz w:val="24"/>
        </w:rPr>
        <w:t xml:space="preserve">3.0 Registration </w:t>
      </w:r>
    </w:p>
    <w:p w14:paraId="70B21840" w14:textId="77777777" w:rsidR="008D4711" w:rsidRPr="008D4711" w:rsidRDefault="008D4711" w:rsidP="008D4711">
      <w:pPr>
        <w:pStyle w:val="ListParagraph"/>
        <w:rPr>
          <w:sz w:val="24"/>
        </w:rPr>
      </w:pPr>
      <w:r w:rsidRPr="008D4711">
        <w:rPr>
          <w:sz w:val="24"/>
        </w:rPr>
        <w:t>3.3 (a) Subject to registration numbers, the Association will operate the following player</w:t>
      </w:r>
    </w:p>
    <w:p w14:paraId="7B5935F9" w14:textId="77777777" w:rsidR="008D4711" w:rsidRPr="008D4711" w:rsidRDefault="008D4711" w:rsidP="008D4711">
      <w:pPr>
        <w:pStyle w:val="ListParagraph"/>
        <w:rPr>
          <w:sz w:val="24"/>
        </w:rPr>
      </w:pPr>
      <w:r w:rsidRPr="008D4711">
        <w:rPr>
          <w:sz w:val="24"/>
        </w:rPr>
        <w:t>groupings: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711" w14:paraId="7E892DAF" w14:textId="77777777" w:rsidTr="00310BAB">
        <w:tc>
          <w:tcPr>
            <w:tcW w:w="4675" w:type="dxa"/>
          </w:tcPr>
          <w:p w14:paraId="287892DC" w14:textId="77777777" w:rsidR="008D4711" w:rsidRPr="00BF6B1F" w:rsidRDefault="008D4711" w:rsidP="00310BAB">
            <w:pPr>
              <w:jc w:val="center"/>
              <w:rPr>
                <w:b/>
              </w:rPr>
            </w:pPr>
            <w:r>
              <w:rPr>
                <w:b/>
              </w:rPr>
              <w:t xml:space="preserve">Series </w:t>
            </w:r>
          </w:p>
        </w:tc>
        <w:tc>
          <w:tcPr>
            <w:tcW w:w="4675" w:type="dxa"/>
          </w:tcPr>
          <w:p w14:paraId="34A6D013" w14:textId="77777777" w:rsidR="008D4711" w:rsidRPr="00BF6B1F" w:rsidRDefault="008D4711" w:rsidP="00310BAB">
            <w:pPr>
              <w:jc w:val="center"/>
              <w:rPr>
                <w:b/>
              </w:rPr>
            </w:pPr>
            <w:r>
              <w:rPr>
                <w:b/>
              </w:rPr>
              <w:t>Age as of December 31st</w:t>
            </w:r>
          </w:p>
        </w:tc>
      </w:tr>
      <w:tr w:rsidR="008D4711" w14:paraId="56D8D047" w14:textId="77777777" w:rsidTr="00310BAB">
        <w:tc>
          <w:tcPr>
            <w:tcW w:w="4675" w:type="dxa"/>
          </w:tcPr>
          <w:p w14:paraId="6FAA8909" w14:textId="77777777" w:rsidR="008D4711" w:rsidRDefault="008D4711" w:rsidP="00310BAB">
            <w:r>
              <w:t>Initiation Program</w:t>
            </w:r>
          </w:p>
        </w:tc>
        <w:tc>
          <w:tcPr>
            <w:tcW w:w="4675" w:type="dxa"/>
          </w:tcPr>
          <w:p w14:paraId="7C57FED9" w14:textId="77777777" w:rsidR="008D4711" w:rsidRDefault="008D4711" w:rsidP="00310BAB">
            <w:r>
              <w:t>6 &amp; under years of age</w:t>
            </w:r>
          </w:p>
        </w:tc>
      </w:tr>
      <w:tr w:rsidR="008D4711" w14:paraId="009792DD" w14:textId="77777777" w:rsidTr="00310BAB">
        <w:tc>
          <w:tcPr>
            <w:tcW w:w="4675" w:type="dxa"/>
          </w:tcPr>
          <w:p w14:paraId="56BB20F6" w14:textId="77777777" w:rsidR="008D4711" w:rsidRDefault="008D4711" w:rsidP="00310BAB">
            <w:r>
              <w:t>Minor Novice</w:t>
            </w:r>
          </w:p>
        </w:tc>
        <w:tc>
          <w:tcPr>
            <w:tcW w:w="4675" w:type="dxa"/>
          </w:tcPr>
          <w:p w14:paraId="63EC7028" w14:textId="77777777" w:rsidR="008D4711" w:rsidRDefault="008D4711" w:rsidP="00310BAB">
            <w:r>
              <w:t>7 &amp; under years of age</w:t>
            </w:r>
          </w:p>
        </w:tc>
      </w:tr>
      <w:tr w:rsidR="008D4711" w14:paraId="63B6054E" w14:textId="77777777" w:rsidTr="00310BAB">
        <w:tc>
          <w:tcPr>
            <w:tcW w:w="4675" w:type="dxa"/>
          </w:tcPr>
          <w:p w14:paraId="51E9E414" w14:textId="77777777" w:rsidR="008D4711" w:rsidRDefault="008D4711" w:rsidP="00310BAB">
            <w:r>
              <w:t>Novice</w:t>
            </w:r>
          </w:p>
        </w:tc>
        <w:tc>
          <w:tcPr>
            <w:tcW w:w="4675" w:type="dxa"/>
          </w:tcPr>
          <w:p w14:paraId="14DFAB29" w14:textId="77777777" w:rsidR="008D4711" w:rsidRDefault="008D4711" w:rsidP="00310BAB">
            <w:r>
              <w:t>8 &amp; under years of age</w:t>
            </w:r>
          </w:p>
        </w:tc>
      </w:tr>
      <w:tr w:rsidR="008D4711" w14:paraId="2EBC8E2C" w14:textId="77777777" w:rsidTr="00310BAB">
        <w:tc>
          <w:tcPr>
            <w:tcW w:w="4675" w:type="dxa"/>
          </w:tcPr>
          <w:p w14:paraId="58F67121" w14:textId="77777777" w:rsidR="008D4711" w:rsidRDefault="008D4711" w:rsidP="00310BAB">
            <w:r>
              <w:t>Atom</w:t>
            </w:r>
          </w:p>
        </w:tc>
        <w:tc>
          <w:tcPr>
            <w:tcW w:w="4675" w:type="dxa"/>
          </w:tcPr>
          <w:p w14:paraId="015ED922" w14:textId="77777777" w:rsidR="008D4711" w:rsidRDefault="008D4711" w:rsidP="00310BAB">
            <w:r>
              <w:t>10 &amp; under years of age</w:t>
            </w:r>
          </w:p>
        </w:tc>
      </w:tr>
      <w:tr w:rsidR="008D4711" w14:paraId="68BD3966" w14:textId="77777777" w:rsidTr="00310BAB">
        <w:tc>
          <w:tcPr>
            <w:tcW w:w="4675" w:type="dxa"/>
          </w:tcPr>
          <w:p w14:paraId="12A6F6E5" w14:textId="77777777" w:rsidR="008D4711" w:rsidRDefault="008D4711" w:rsidP="00310BAB">
            <w:r>
              <w:t>Pee Wee</w:t>
            </w:r>
          </w:p>
        </w:tc>
        <w:tc>
          <w:tcPr>
            <w:tcW w:w="4675" w:type="dxa"/>
          </w:tcPr>
          <w:p w14:paraId="2A5A640E" w14:textId="77777777" w:rsidR="008D4711" w:rsidRDefault="008D4711" w:rsidP="00310BAB">
            <w:r>
              <w:t>12 &amp; under years of age</w:t>
            </w:r>
          </w:p>
        </w:tc>
      </w:tr>
      <w:tr w:rsidR="008D4711" w14:paraId="3F4FC9B2" w14:textId="77777777" w:rsidTr="00310BAB">
        <w:tc>
          <w:tcPr>
            <w:tcW w:w="4675" w:type="dxa"/>
          </w:tcPr>
          <w:p w14:paraId="3E4FEB1D" w14:textId="77777777" w:rsidR="008D4711" w:rsidRDefault="008D4711" w:rsidP="00310BAB">
            <w:r>
              <w:t>Bantam</w:t>
            </w:r>
          </w:p>
        </w:tc>
        <w:tc>
          <w:tcPr>
            <w:tcW w:w="4675" w:type="dxa"/>
          </w:tcPr>
          <w:p w14:paraId="1AFB8CA8" w14:textId="77777777" w:rsidR="008D4711" w:rsidRDefault="008D4711" w:rsidP="00310BAB">
            <w:r>
              <w:t>14 &amp; under years of age</w:t>
            </w:r>
          </w:p>
        </w:tc>
      </w:tr>
      <w:tr w:rsidR="008D4711" w14:paraId="199E9DE7" w14:textId="77777777" w:rsidTr="00310BAB">
        <w:tc>
          <w:tcPr>
            <w:tcW w:w="4675" w:type="dxa"/>
          </w:tcPr>
          <w:p w14:paraId="72F98222" w14:textId="77777777" w:rsidR="008D4711" w:rsidRDefault="008D4711" w:rsidP="00310BAB">
            <w:r>
              <w:t xml:space="preserve">Midget </w:t>
            </w:r>
          </w:p>
        </w:tc>
        <w:tc>
          <w:tcPr>
            <w:tcW w:w="4675" w:type="dxa"/>
          </w:tcPr>
          <w:p w14:paraId="690255B3" w14:textId="77777777" w:rsidR="008D4711" w:rsidRDefault="008D4711" w:rsidP="00310BAB">
            <w:r>
              <w:t>17 &amp; under years of age</w:t>
            </w:r>
          </w:p>
        </w:tc>
      </w:tr>
      <w:tr w:rsidR="008D4711" w14:paraId="4CE07C67" w14:textId="77777777" w:rsidTr="00310BAB">
        <w:tc>
          <w:tcPr>
            <w:tcW w:w="4675" w:type="dxa"/>
          </w:tcPr>
          <w:p w14:paraId="751C73A4" w14:textId="77777777" w:rsidR="008D4711" w:rsidRDefault="008D4711" w:rsidP="00310BAB">
            <w:r>
              <w:lastRenderedPageBreak/>
              <w:t>Juvenile</w:t>
            </w:r>
          </w:p>
        </w:tc>
        <w:tc>
          <w:tcPr>
            <w:tcW w:w="4675" w:type="dxa"/>
          </w:tcPr>
          <w:p w14:paraId="5F8D5AC7" w14:textId="77777777" w:rsidR="008D4711" w:rsidRDefault="008D4711" w:rsidP="00310BAB">
            <w:r>
              <w:t>Under 20 years of age</w:t>
            </w:r>
          </w:p>
        </w:tc>
      </w:tr>
    </w:tbl>
    <w:p w14:paraId="5B115BC6" w14:textId="77777777" w:rsidR="008D4711" w:rsidRDefault="008D4711" w:rsidP="008D4711">
      <w:pPr>
        <w:pStyle w:val="ListParagraph"/>
      </w:pPr>
    </w:p>
    <w:p w14:paraId="43FAAB66" w14:textId="77777777" w:rsidR="008D4711" w:rsidRPr="008D4711" w:rsidRDefault="008D4711" w:rsidP="008D4711">
      <w:pPr>
        <w:pStyle w:val="ListParagraph"/>
        <w:rPr>
          <w:b/>
          <w:i/>
          <w:sz w:val="24"/>
        </w:rPr>
      </w:pPr>
      <w:r w:rsidRPr="008D4711">
        <w:rPr>
          <w:b/>
          <w:i/>
          <w:sz w:val="24"/>
        </w:rPr>
        <w:t>Proposed amendment: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711" w:rsidRPr="00BF6B1F" w14:paraId="2CB1A8B0" w14:textId="77777777" w:rsidTr="00310BAB">
        <w:tc>
          <w:tcPr>
            <w:tcW w:w="4675" w:type="dxa"/>
          </w:tcPr>
          <w:p w14:paraId="028E3430" w14:textId="77777777" w:rsidR="008D4711" w:rsidRPr="00BF6B1F" w:rsidRDefault="008D4711" w:rsidP="00310BAB">
            <w:pPr>
              <w:jc w:val="center"/>
              <w:rPr>
                <w:b/>
              </w:rPr>
            </w:pPr>
            <w:r>
              <w:rPr>
                <w:b/>
              </w:rPr>
              <w:t xml:space="preserve">Series </w:t>
            </w:r>
          </w:p>
        </w:tc>
        <w:tc>
          <w:tcPr>
            <w:tcW w:w="4675" w:type="dxa"/>
          </w:tcPr>
          <w:p w14:paraId="2474B788" w14:textId="77777777" w:rsidR="008D4711" w:rsidRPr="00BF6B1F" w:rsidRDefault="008D4711" w:rsidP="00310BAB">
            <w:pPr>
              <w:jc w:val="center"/>
              <w:rPr>
                <w:b/>
              </w:rPr>
            </w:pPr>
            <w:r>
              <w:rPr>
                <w:b/>
              </w:rPr>
              <w:t>Age as of December 31st</w:t>
            </w:r>
          </w:p>
        </w:tc>
      </w:tr>
      <w:tr w:rsidR="008D4711" w14:paraId="1F704A91" w14:textId="77777777" w:rsidTr="00310BAB">
        <w:tc>
          <w:tcPr>
            <w:tcW w:w="4675" w:type="dxa"/>
          </w:tcPr>
          <w:p w14:paraId="36A12EF8" w14:textId="77777777" w:rsidR="008D4711" w:rsidRDefault="008D4711" w:rsidP="00310BAB">
            <w:r>
              <w:t>U5</w:t>
            </w:r>
          </w:p>
        </w:tc>
        <w:tc>
          <w:tcPr>
            <w:tcW w:w="4675" w:type="dxa"/>
          </w:tcPr>
          <w:p w14:paraId="6093C16D" w14:textId="77777777" w:rsidR="008D4711" w:rsidRDefault="008D4711" w:rsidP="00310BAB">
            <w:r>
              <w:t>5 &amp; under years of age</w:t>
            </w:r>
          </w:p>
        </w:tc>
      </w:tr>
      <w:tr w:rsidR="008D4711" w14:paraId="1CF264B9" w14:textId="77777777" w:rsidTr="00310BAB">
        <w:tc>
          <w:tcPr>
            <w:tcW w:w="4675" w:type="dxa"/>
          </w:tcPr>
          <w:p w14:paraId="31E95998" w14:textId="77777777" w:rsidR="008D4711" w:rsidRDefault="008D4711" w:rsidP="00310BAB">
            <w:r>
              <w:t>U7</w:t>
            </w:r>
          </w:p>
        </w:tc>
        <w:tc>
          <w:tcPr>
            <w:tcW w:w="4675" w:type="dxa"/>
          </w:tcPr>
          <w:p w14:paraId="601EE98B" w14:textId="77777777" w:rsidR="008D4711" w:rsidRDefault="008D4711" w:rsidP="00310BAB">
            <w:r>
              <w:t>6 &amp; under years of age</w:t>
            </w:r>
          </w:p>
        </w:tc>
      </w:tr>
      <w:tr w:rsidR="008D4711" w14:paraId="6D0EBB52" w14:textId="77777777" w:rsidTr="00310BAB">
        <w:tc>
          <w:tcPr>
            <w:tcW w:w="4675" w:type="dxa"/>
          </w:tcPr>
          <w:p w14:paraId="1A0EBDEA" w14:textId="77777777" w:rsidR="008D4711" w:rsidRDefault="008D4711" w:rsidP="00310BAB">
            <w:r>
              <w:t>U8</w:t>
            </w:r>
          </w:p>
        </w:tc>
        <w:tc>
          <w:tcPr>
            <w:tcW w:w="4675" w:type="dxa"/>
          </w:tcPr>
          <w:p w14:paraId="42987008" w14:textId="77777777" w:rsidR="008D4711" w:rsidRDefault="008D4711" w:rsidP="00310BAB">
            <w:r>
              <w:t>7 &amp; under years of age</w:t>
            </w:r>
          </w:p>
        </w:tc>
      </w:tr>
      <w:tr w:rsidR="008D4711" w14:paraId="41B20F59" w14:textId="77777777" w:rsidTr="00310BAB">
        <w:tc>
          <w:tcPr>
            <w:tcW w:w="4675" w:type="dxa"/>
          </w:tcPr>
          <w:p w14:paraId="69351F83" w14:textId="77777777" w:rsidR="008D4711" w:rsidRDefault="008D4711" w:rsidP="00310BAB">
            <w:r>
              <w:t>U9</w:t>
            </w:r>
          </w:p>
        </w:tc>
        <w:tc>
          <w:tcPr>
            <w:tcW w:w="4675" w:type="dxa"/>
          </w:tcPr>
          <w:p w14:paraId="3606E5FE" w14:textId="77777777" w:rsidR="008D4711" w:rsidRDefault="008D4711" w:rsidP="00310BAB">
            <w:r>
              <w:t>8 &amp; under years of age</w:t>
            </w:r>
          </w:p>
        </w:tc>
      </w:tr>
      <w:tr w:rsidR="008D4711" w14:paraId="72F03B54" w14:textId="77777777" w:rsidTr="00310BAB">
        <w:tc>
          <w:tcPr>
            <w:tcW w:w="4675" w:type="dxa"/>
          </w:tcPr>
          <w:p w14:paraId="6703AD82" w14:textId="77777777" w:rsidR="008D4711" w:rsidRDefault="008D4711" w:rsidP="00310BAB">
            <w:r>
              <w:t>U11</w:t>
            </w:r>
          </w:p>
        </w:tc>
        <w:tc>
          <w:tcPr>
            <w:tcW w:w="4675" w:type="dxa"/>
          </w:tcPr>
          <w:p w14:paraId="13244ED0" w14:textId="77777777" w:rsidR="008D4711" w:rsidRDefault="008D4711" w:rsidP="00310BAB">
            <w:r>
              <w:t>10 &amp; under years of age</w:t>
            </w:r>
          </w:p>
        </w:tc>
      </w:tr>
      <w:tr w:rsidR="008D4711" w14:paraId="029C2593" w14:textId="77777777" w:rsidTr="00310BAB">
        <w:tc>
          <w:tcPr>
            <w:tcW w:w="4675" w:type="dxa"/>
          </w:tcPr>
          <w:p w14:paraId="05210772" w14:textId="77777777" w:rsidR="008D4711" w:rsidRDefault="008D4711" w:rsidP="00310BAB">
            <w:r>
              <w:t>U13</w:t>
            </w:r>
          </w:p>
        </w:tc>
        <w:tc>
          <w:tcPr>
            <w:tcW w:w="4675" w:type="dxa"/>
          </w:tcPr>
          <w:p w14:paraId="5F2752B0" w14:textId="77777777" w:rsidR="008D4711" w:rsidRDefault="008D4711" w:rsidP="00310BAB">
            <w:r>
              <w:t>12 &amp; under years of age</w:t>
            </w:r>
          </w:p>
        </w:tc>
      </w:tr>
      <w:tr w:rsidR="008D4711" w14:paraId="06A328F1" w14:textId="77777777" w:rsidTr="00310BAB">
        <w:tc>
          <w:tcPr>
            <w:tcW w:w="4675" w:type="dxa"/>
          </w:tcPr>
          <w:p w14:paraId="3B5A20A4" w14:textId="77777777" w:rsidR="008D4711" w:rsidRDefault="008D4711" w:rsidP="00310BAB">
            <w:r>
              <w:t>U15</w:t>
            </w:r>
          </w:p>
        </w:tc>
        <w:tc>
          <w:tcPr>
            <w:tcW w:w="4675" w:type="dxa"/>
          </w:tcPr>
          <w:p w14:paraId="0BA2FBD1" w14:textId="77777777" w:rsidR="008D4711" w:rsidRDefault="008D4711" w:rsidP="00310BAB">
            <w:r>
              <w:t>14 &amp; under years of age</w:t>
            </w:r>
          </w:p>
        </w:tc>
      </w:tr>
      <w:tr w:rsidR="008D4711" w14:paraId="0496CA98" w14:textId="77777777" w:rsidTr="00310BAB">
        <w:tc>
          <w:tcPr>
            <w:tcW w:w="4675" w:type="dxa"/>
          </w:tcPr>
          <w:p w14:paraId="3C6658E1" w14:textId="77777777" w:rsidR="008D4711" w:rsidRDefault="008D4711" w:rsidP="00310BAB">
            <w:r>
              <w:t>U18</w:t>
            </w:r>
          </w:p>
        </w:tc>
        <w:tc>
          <w:tcPr>
            <w:tcW w:w="4675" w:type="dxa"/>
          </w:tcPr>
          <w:p w14:paraId="3D6C7379" w14:textId="77777777" w:rsidR="008D4711" w:rsidRDefault="008D4711" w:rsidP="00310BAB">
            <w:r>
              <w:t>17 &amp; under years of age</w:t>
            </w:r>
          </w:p>
        </w:tc>
      </w:tr>
      <w:tr w:rsidR="008D4711" w14:paraId="2A72FEAD" w14:textId="77777777" w:rsidTr="00310BAB">
        <w:tc>
          <w:tcPr>
            <w:tcW w:w="4675" w:type="dxa"/>
          </w:tcPr>
          <w:p w14:paraId="27E6D055" w14:textId="77777777" w:rsidR="008D4711" w:rsidRDefault="008D4711" w:rsidP="00310BAB">
            <w:r>
              <w:t>U20</w:t>
            </w:r>
          </w:p>
        </w:tc>
        <w:tc>
          <w:tcPr>
            <w:tcW w:w="4675" w:type="dxa"/>
          </w:tcPr>
          <w:p w14:paraId="5CD31FAC" w14:textId="77777777" w:rsidR="008D4711" w:rsidRDefault="008D4711" w:rsidP="00310BAB">
            <w:r>
              <w:t>Under 20 years of age</w:t>
            </w:r>
          </w:p>
        </w:tc>
      </w:tr>
      <w:tr w:rsidR="008D4711" w14:paraId="613BDE3B" w14:textId="77777777" w:rsidTr="00310BAB">
        <w:tc>
          <w:tcPr>
            <w:tcW w:w="4675" w:type="dxa"/>
          </w:tcPr>
          <w:p w14:paraId="18A0E99F" w14:textId="77777777" w:rsidR="008D4711" w:rsidRDefault="008D4711" w:rsidP="00310BAB"/>
        </w:tc>
        <w:tc>
          <w:tcPr>
            <w:tcW w:w="4675" w:type="dxa"/>
          </w:tcPr>
          <w:p w14:paraId="702F4A22" w14:textId="77777777" w:rsidR="008D4711" w:rsidRDefault="008D4711" w:rsidP="00310BAB"/>
        </w:tc>
      </w:tr>
    </w:tbl>
    <w:p w14:paraId="50C95C38" w14:textId="77777777" w:rsidR="008D4711" w:rsidRDefault="008D4711" w:rsidP="008D4711">
      <w:pPr>
        <w:pStyle w:val="ListParagraph"/>
      </w:pPr>
    </w:p>
    <w:p w14:paraId="57E3A191" w14:textId="77777777" w:rsidR="008D4711" w:rsidRPr="008D4711" w:rsidRDefault="008D4711" w:rsidP="008D4711">
      <w:pPr>
        <w:pStyle w:val="ListParagraph"/>
        <w:rPr>
          <w:b/>
          <w:sz w:val="28"/>
        </w:rPr>
      </w:pPr>
      <w:r w:rsidRPr="008D4711">
        <w:rPr>
          <w:b/>
          <w:sz w:val="28"/>
        </w:rPr>
        <w:t>Proposed Amendment #2</w:t>
      </w:r>
    </w:p>
    <w:p w14:paraId="52BA0D9E" w14:textId="77777777" w:rsidR="008D4711" w:rsidRPr="008D4711" w:rsidRDefault="008D4711" w:rsidP="008D4711">
      <w:pPr>
        <w:pStyle w:val="ListParagraph"/>
        <w:rPr>
          <w:sz w:val="24"/>
        </w:rPr>
      </w:pPr>
      <w:r w:rsidRPr="008D4711">
        <w:rPr>
          <w:sz w:val="24"/>
        </w:rPr>
        <w:t>3.0 Registration</w:t>
      </w:r>
    </w:p>
    <w:p w14:paraId="46A94D5A" w14:textId="77777777" w:rsidR="008D4711" w:rsidRPr="008D4711" w:rsidRDefault="008D4711" w:rsidP="008D4711">
      <w:pPr>
        <w:pStyle w:val="ListParagraph"/>
        <w:rPr>
          <w:sz w:val="24"/>
        </w:rPr>
      </w:pPr>
      <w:r w:rsidRPr="008D4711">
        <w:rPr>
          <w:sz w:val="24"/>
        </w:rPr>
        <w:t xml:space="preserve">3.8 – ADD </w:t>
      </w:r>
    </w:p>
    <w:p w14:paraId="64FF207F" w14:textId="6C374158" w:rsidR="004224CC" w:rsidRDefault="004224CC" w:rsidP="008D4711">
      <w:pPr>
        <w:pStyle w:val="ListParagraph"/>
        <w:rPr>
          <w:sz w:val="24"/>
        </w:rPr>
      </w:pPr>
      <w:r>
        <w:rPr>
          <w:sz w:val="24"/>
        </w:rPr>
        <w:t>(c) All</w:t>
      </w:r>
      <w:r w:rsidR="00111EF0">
        <w:rPr>
          <w:sz w:val="24"/>
        </w:rPr>
        <w:t xml:space="preserve"> registration</w:t>
      </w:r>
      <w:r>
        <w:rPr>
          <w:sz w:val="24"/>
        </w:rPr>
        <w:t xml:space="preserve"> refunds will be sub</w:t>
      </w:r>
      <w:r w:rsidR="00111EF0">
        <w:rPr>
          <w:sz w:val="24"/>
        </w:rPr>
        <w:t>ject to a $75 administrative fee.</w:t>
      </w:r>
    </w:p>
    <w:p w14:paraId="45CA68A2" w14:textId="77777777" w:rsidR="00D86230" w:rsidRPr="008D4711" w:rsidRDefault="008D4711" w:rsidP="008D4711">
      <w:pPr>
        <w:pStyle w:val="ListParagraph"/>
        <w:rPr>
          <w:rFonts w:cstheme="minorHAnsi"/>
          <w:sz w:val="24"/>
          <w:szCs w:val="24"/>
        </w:rPr>
      </w:pPr>
      <w:r>
        <w:rPr>
          <w:sz w:val="24"/>
        </w:rPr>
        <w:t>ACTION – TS to post to the website by April 10, 2022.</w:t>
      </w:r>
    </w:p>
    <w:p w14:paraId="011CF848" w14:textId="376E047F" w:rsidR="00022BAC" w:rsidRPr="001E63A2" w:rsidRDefault="00022BAC" w:rsidP="005E1FAC">
      <w:pPr>
        <w:ind w:left="360"/>
        <w:rPr>
          <w:rFonts w:cstheme="minorHAnsi"/>
          <w:sz w:val="24"/>
          <w:szCs w:val="24"/>
        </w:rPr>
      </w:pPr>
      <w:r w:rsidRPr="001E63A2">
        <w:rPr>
          <w:rFonts w:cstheme="minorHAnsi"/>
          <w:sz w:val="24"/>
          <w:szCs w:val="24"/>
        </w:rPr>
        <w:t xml:space="preserve">6.  </w:t>
      </w:r>
      <w:r w:rsidR="00140EBE">
        <w:rPr>
          <w:rFonts w:cstheme="minorHAnsi"/>
          <w:sz w:val="24"/>
          <w:szCs w:val="24"/>
        </w:rPr>
        <w:t xml:space="preserve">The agenda for the AGM was established, including what awards will be presented.  ACTION – TC to create a </w:t>
      </w:r>
      <w:r w:rsidR="005E1FAC" w:rsidRPr="001E63A2">
        <w:rPr>
          <w:rFonts w:cstheme="minorHAnsi"/>
          <w:sz w:val="24"/>
          <w:szCs w:val="24"/>
        </w:rPr>
        <w:t>PowerPoint</w:t>
      </w:r>
      <w:r w:rsidR="00B057A5">
        <w:rPr>
          <w:rFonts w:cstheme="minorHAnsi"/>
          <w:sz w:val="24"/>
          <w:szCs w:val="24"/>
        </w:rPr>
        <w:t xml:space="preserve"> to</w:t>
      </w:r>
      <w:r w:rsidRPr="001E63A2">
        <w:rPr>
          <w:rFonts w:cstheme="minorHAnsi"/>
          <w:sz w:val="24"/>
          <w:szCs w:val="24"/>
        </w:rPr>
        <w:t xml:space="preserve"> share at </w:t>
      </w:r>
      <w:r w:rsidR="00B057A5">
        <w:rPr>
          <w:rFonts w:cstheme="minorHAnsi"/>
          <w:sz w:val="24"/>
          <w:szCs w:val="24"/>
        </w:rPr>
        <w:t xml:space="preserve">the </w:t>
      </w:r>
      <w:r w:rsidRPr="001E63A2">
        <w:rPr>
          <w:rFonts w:cstheme="minorHAnsi"/>
          <w:sz w:val="24"/>
          <w:szCs w:val="24"/>
        </w:rPr>
        <w:t xml:space="preserve">AGM and then </w:t>
      </w:r>
      <w:r w:rsidR="00B057A5">
        <w:rPr>
          <w:rFonts w:cstheme="minorHAnsi"/>
          <w:sz w:val="24"/>
          <w:szCs w:val="24"/>
        </w:rPr>
        <w:t xml:space="preserve">posted </w:t>
      </w:r>
      <w:r w:rsidR="00533E51">
        <w:rPr>
          <w:rFonts w:cstheme="minorHAnsi"/>
          <w:sz w:val="24"/>
          <w:szCs w:val="24"/>
        </w:rPr>
        <w:t xml:space="preserve">later </w:t>
      </w:r>
      <w:r w:rsidR="00B057A5">
        <w:rPr>
          <w:rFonts w:cstheme="minorHAnsi"/>
          <w:sz w:val="24"/>
          <w:szCs w:val="24"/>
        </w:rPr>
        <w:t xml:space="preserve">onto the </w:t>
      </w:r>
      <w:r w:rsidRPr="001E63A2">
        <w:rPr>
          <w:rFonts w:cstheme="minorHAnsi"/>
          <w:sz w:val="24"/>
          <w:szCs w:val="24"/>
        </w:rPr>
        <w:t xml:space="preserve">website.  ACTION – SP to send </w:t>
      </w:r>
      <w:r w:rsidR="00B057A5">
        <w:rPr>
          <w:rFonts w:cstheme="minorHAnsi"/>
          <w:sz w:val="24"/>
          <w:szCs w:val="24"/>
        </w:rPr>
        <w:t xml:space="preserve">the list of awards to be determined by each team to the </w:t>
      </w:r>
      <w:r w:rsidRPr="001E63A2">
        <w:rPr>
          <w:rFonts w:cstheme="minorHAnsi"/>
          <w:sz w:val="24"/>
          <w:szCs w:val="24"/>
        </w:rPr>
        <w:t>coaches</w:t>
      </w:r>
      <w:r w:rsidR="00F561FA" w:rsidRPr="001E63A2">
        <w:rPr>
          <w:rFonts w:cstheme="minorHAnsi"/>
          <w:sz w:val="24"/>
          <w:szCs w:val="24"/>
        </w:rPr>
        <w:t xml:space="preserve"> with </w:t>
      </w:r>
      <w:r w:rsidR="00B057A5">
        <w:rPr>
          <w:rFonts w:cstheme="minorHAnsi"/>
          <w:sz w:val="24"/>
          <w:szCs w:val="24"/>
        </w:rPr>
        <w:t xml:space="preserve">the </w:t>
      </w:r>
      <w:r w:rsidR="00F561FA" w:rsidRPr="001E63A2">
        <w:rPr>
          <w:rFonts w:cstheme="minorHAnsi"/>
          <w:sz w:val="24"/>
          <w:szCs w:val="24"/>
        </w:rPr>
        <w:t>due date of A</w:t>
      </w:r>
      <w:r w:rsidR="00ED69C4">
        <w:rPr>
          <w:rFonts w:cstheme="minorHAnsi"/>
          <w:sz w:val="24"/>
          <w:szCs w:val="24"/>
        </w:rPr>
        <w:t>pril</w:t>
      </w:r>
      <w:r w:rsidR="00F561FA" w:rsidRPr="001E63A2">
        <w:rPr>
          <w:rFonts w:cstheme="minorHAnsi"/>
          <w:sz w:val="24"/>
          <w:szCs w:val="24"/>
        </w:rPr>
        <w:t xml:space="preserve">. 19.  </w:t>
      </w:r>
    </w:p>
    <w:p w14:paraId="4F6D8512" w14:textId="77777777" w:rsidR="00F561FA" w:rsidRPr="001E63A2" w:rsidRDefault="00B057A5" w:rsidP="005E1FAC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</w:t>
      </w:r>
      <w:r w:rsidR="005E1FAC">
        <w:rPr>
          <w:rFonts w:cstheme="minorHAnsi"/>
          <w:sz w:val="24"/>
          <w:szCs w:val="24"/>
        </w:rPr>
        <w:t>As there is no banquet this year, t</w:t>
      </w:r>
      <w:r>
        <w:rPr>
          <w:rFonts w:cstheme="minorHAnsi"/>
          <w:sz w:val="24"/>
          <w:szCs w:val="24"/>
        </w:rPr>
        <w:t xml:space="preserve">he </w:t>
      </w:r>
      <w:r w:rsidR="00F561FA" w:rsidRPr="001E63A2">
        <w:rPr>
          <w:rFonts w:cstheme="minorHAnsi"/>
          <w:sz w:val="24"/>
          <w:szCs w:val="24"/>
        </w:rPr>
        <w:t xml:space="preserve">Esso awards </w:t>
      </w:r>
      <w:r>
        <w:rPr>
          <w:rFonts w:cstheme="minorHAnsi"/>
          <w:sz w:val="24"/>
          <w:szCs w:val="24"/>
        </w:rPr>
        <w:t>will not be given out this season.</w:t>
      </w:r>
      <w:r w:rsidR="00F561FA" w:rsidRPr="001E63A2">
        <w:rPr>
          <w:rFonts w:cstheme="minorHAnsi"/>
          <w:sz w:val="24"/>
          <w:szCs w:val="24"/>
        </w:rPr>
        <w:t xml:space="preserve">  </w:t>
      </w:r>
    </w:p>
    <w:p w14:paraId="3796F61B" w14:textId="77777777" w:rsidR="00022BAC" w:rsidRDefault="00B057A5" w:rsidP="005E1FAC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This is the first year to present the </w:t>
      </w:r>
      <w:r w:rsidR="00022BAC" w:rsidRPr="001E63A2">
        <w:rPr>
          <w:rFonts w:cstheme="minorHAnsi"/>
          <w:sz w:val="24"/>
          <w:szCs w:val="24"/>
        </w:rPr>
        <w:t xml:space="preserve">Rob Andrews referee </w:t>
      </w:r>
      <w:r w:rsidR="00F561FA" w:rsidRPr="001E63A2">
        <w:rPr>
          <w:rFonts w:cstheme="minorHAnsi"/>
          <w:sz w:val="24"/>
          <w:szCs w:val="24"/>
        </w:rPr>
        <w:t>award</w:t>
      </w:r>
      <w:r>
        <w:rPr>
          <w:rFonts w:cstheme="minorHAnsi"/>
          <w:sz w:val="24"/>
          <w:szCs w:val="24"/>
        </w:rPr>
        <w:t>.  After discussion, it was determined that all</w:t>
      </w:r>
      <w:r w:rsidR="00F561FA" w:rsidRPr="001E63A2">
        <w:rPr>
          <w:rFonts w:cstheme="minorHAnsi"/>
          <w:sz w:val="24"/>
          <w:szCs w:val="24"/>
        </w:rPr>
        <w:t xml:space="preserve"> </w:t>
      </w:r>
      <w:r w:rsidR="005E1FAC" w:rsidRPr="001E63A2">
        <w:rPr>
          <w:rFonts w:cstheme="minorHAnsi"/>
          <w:sz w:val="24"/>
          <w:szCs w:val="24"/>
        </w:rPr>
        <w:t>first-year</w:t>
      </w:r>
      <w:r w:rsidR="00F561FA" w:rsidRPr="001E63A2">
        <w:rPr>
          <w:rFonts w:cstheme="minorHAnsi"/>
          <w:sz w:val="24"/>
          <w:szCs w:val="24"/>
        </w:rPr>
        <w:t xml:space="preserve"> referees</w:t>
      </w:r>
      <w:r>
        <w:rPr>
          <w:rFonts w:cstheme="minorHAnsi"/>
          <w:sz w:val="24"/>
          <w:szCs w:val="24"/>
        </w:rPr>
        <w:t xml:space="preserve"> will be the recipients of this award.  </w:t>
      </w:r>
      <w:r w:rsidR="005E1FAC">
        <w:rPr>
          <w:rFonts w:cstheme="minorHAnsi"/>
          <w:sz w:val="24"/>
          <w:szCs w:val="24"/>
        </w:rPr>
        <w:t xml:space="preserve">CD will reach out to Pete’s sport to give each </w:t>
      </w:r>
      <w:r w:rsidR="00533E51">
        <w:rPr>
          <w:rFonts w:cstheme="minorHAnsi"/>
          <w:sz w:val="24"/>
          <w:szCs w:val="24"/>
        </w:rPr>
        <w:t>recipient</w:t>
      </w:r>
      <w:r w:rsidR="005E1FAC">
        <w:rPr>
          <w:rFonts w:cstheme="minorHAnsi"/>
          <w:sz w:val="24"/>
          <w:szCs w:val="24"/>
        </w:rPr>
        <w:t xml:space="preserve"> a referee bag with their name on it.</w:t>
      </w:r>
    </w:p>
    <w:p w14:paraId="356C44B3" w14:textId="77777777" w:rsidR="005E1FAC" w:rsidRPr="001E63A2" w:rsidRDefault="005E1FAC" w:rsidP="005E1FAC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 TC reminded each director to prepare an update of their accomplishments this past season to share with the membership at the AGM.</w:t>
      </w:r>
    </w:p>
    <w:p w14:paraId="1594472B" w14:textId="77777777" w:rsidR="00E40801" w:rsidRPr="001E63A2" w:rsidRDefault="009720D7" w:rsidP="009720D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5E1FA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The minutes from last year’s AGM were distributed for review.  ACTION - </w:t>
      </w:r>
      <w:r w:rsidR="005E1FAC">
        <w:rPr>
          <w:rFonts w:cstheme="minorHAnsi"/>
          <w:sz w:val="24"/>
          <w:szCs w:val="24"/>
        </w:rPr>
        <w:t xml:space="preserve">TS will post the proposed AGM agenda, </w:t>
      </w:r>
      <w:r w:rsidR="00D16B2C">
        <w:rPr>
          <w:rFonts w:cstheme="minorHAnsi"/>
          <w:sz w:val="24"/>
          <w:szCs w:val="24"/>
        </w:rPr>
        <w:t>proposed</w:t>
      </w:r>
      <w:r w:rsidR="005E1FAC">
        <w:rPr>
          <w:rFonts w:cstheme="minorHAnsi"/>
          <w:sz w:val="24"/>
          <w:szCs w:val="24"/>
        </w:rPr>
        <w:t xml:space="preserve"> amendments, previous AGM’s minutes to the website by Sunday, April 10</w:t>
      </w:r>
      <w:r w:rsidR="005E1FAC" w:rsidRPr="005E1FAC">
        <w:rPr>
          <w:rFonts w:cstheme="minorHAnsi"/>
          <w:sz w:val="24"/>
          <w:szCs w:val="24"/>
          <w:vertAlign w:val="superscript"/>
        </w:rPr>
        <w:t>th</w:t>
      </w:r>
      <w:r w:rsidR="005E1FAC">
        <w:rPr>
          <w:rFonts w:cstheme="minorHAnsi"/>
          <w:sz w:val="24"/>
          <w:szCs w:val="24"/>
        </w:rPr>
        <w:t>.  A request to p</w:t>
      </w:r>
      <w:r w:rsidR="00CC27B7" w:rsidRPr="001E63A2">
        <w:rPr>
          <w:rFonts w:cstheme="minorHAnsi"/>
          <w:sz w:val="24"/>
          <w:szCs w:val="24"/>
        </w:rPr>
        <w:t>re-registe</w:t>
      </w:r>
      <w:r w:rsidR="005E1FAC">
        <w:rPr>
          <w:rFonts w:cstheme="minorHAnsi"/>
          <w:sz w:val="24"/>
          <w:szCs w:val="24"/>
        </w:rPr>
        <w:t xml:space="preserve">r by sending their email address to Tichelle by April </w:t>
      </w:r>
      <w:r w:rsidR="00D16B2C">
        <w:rPr>
          <w:rFonts w:cstheme="minorHAnsi"/>
          <w:sz w:val="24"/>
          <w:szCs w:val="24"/>
        </w:rPr>
        <w:t>22</w:t>
      </w:r>
      <w:r w:rsidR="005E1FAC" w:rsidRPr="005E1FAC">
        <w:rPr>
          <w:rFonts w:cstheme="minorHAnsi"/>
          <w:sz w:val="24"/>
          <w:szCs w:val="24"/>
          <w:vertAlign w:val="superscript"/>
        </w:rPr>
        <w:t>th</w:t>
      </w:r>
      <w:r w:rsidR="005E1FAC">
        <w:rPr>
          <w:rFonts w:cstheme="minorHAnsi"/>
          <w:sz w:val="24"/>
          <w:szCs w:val="24"/>
        </w:rPr>
        <w:t xml:space="preserve"> will also be included.</w:t>
      </w:r>
      <w:r w:rsidR="006D3D13" w:rsidRPr="001E63A2">
        <w:rPr>
          <w:rFonts w:cstheme="minorHAnsi"/>
          <w:sz w:val="24"/>
          <w:szCs w:val="24"/>
        </w:rPr>
        <w:t xml:space="preserve"> </w:t>
      </w:r>
    </w:p>
    <w:p w14:paraId="747B02AD" w14:textId="77777777" w:rsidR="006D3D13" w:rsidRPr="001E63A2" w:rsidRDefault="00D16B2C" w:rsidP="009720D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720D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 RS reviewed various payment options for this season’s registration.  </w:t>
      </w:r>
      <w:proofErr w:type="spellStart"/>
      <w:r>
        <w:rPr>
          <w:rFonts w:cstheme="minorHAnsi"/>
          <w:sz w:val="24"/>
          <w:szCs w:val="24"/>
        </w:rPr>
        <w:t>Payplay</w:t>
      </w:r>
      <w:proofErr w:type="spellEnd"/>
      <w:r>
        <w:rPr>
          <w:rFonts w:cstheme="minorHAnsi"/>
          <w:sz w:val="24"/>
          <w:szCs w:val="24"/>
        </w:rPr>
        <w:t xml:space="preserve"> has worked well in the past but does occur an expense to the organization of approximately </w:t>
      </w:r>
      <w:r w:rsidR="001F0D06" w:rsidRPr="001E63A2">
        <w:rPr>
          <w:rFonts w:cstheme="minorHAnsi"/>
          <w:sz w:val="24"/>
          <w:szCs w:val="24"/>
        </w:rPr>
        <w:t xml:space="preserve">$4500 per season.  E-transfers would cost about $1000.  </w:t>
      </w:r>
      <w:r w:rsidR="006D3D13" w:rsidRPr="001E63A2">
        <w:rPr>
          <w:rFonts w:cstheme="minorHAnsi"/>
          <w:sz w:val="24"/>
          <w:szCs w:val="24"/>
        </w:rPr>
        <w:t xml:space="preserve">SL made a motion to keep </w:t>
      </w:r>
      <w:r>
        <w:rPr>
          <w:rFonts w:cstheme="minorHAnsi"/>
          <w:sz w:val="24"/>
          <w:szCs w:val="24"/>
        </w:rPr>
        <w:t xml:space="preserve">this season’s </w:t>
      </w:r>
      <w:r w:rsidR="006D3D13" w:rsidRPr="001E63A2">
        <w:rPr>
          <w:rFonts w:cstheme="minorHAnsi"/>
          <w:sz w:val="24"/>
          <w:szCs w:val="24"/>
        </w:rPr>
        <w:t xml:space="preserve">registration payments through </w:t>
      </w:r>
      <w:proofErr w:type="spellStart"/>
      <w:r w:rsidR="006D3D13" w:rsidRPr="001E63A2">
        <w:rPr>
          <w:rFonts w:cstheme="minorHAnsi"/>
          <w:sz w:val="24"/>
          <w:szCs w:val="24"/>
        </w:rPr>
        <w:t>Playpay</w:t>
      </w:r>
      <w:proofErr w:type="spellEnd"/>
      <w:r w:rsidR="006D3D13" w:rsidRPr="001E63A2">
        <w:rPr>
          <w:rFonts w:cstheme="minorHAnsi"/>
          <w:sz w:val="24"/>
          <w:szCs w:val="24"/>
        </w:rPr>
        <w:t xml:space="preserve"> </w:t>
      </w:r>
      <w:r w:rsidR="00247D6A" w:rsidRPr="001E63A2">
        <w:rPr>
          <w:rFonts w:cstheme="minorHAnsi"/>
          <w:sz w:val="24"/>
          <w:szCs w:val="24"/>
        </w:rPr>
        <w:t>for both OMHA and OWHA registrations</w:t>
      </w:r>
      <w:r w:rsidR="006D3D13" w:rsidRPr="001E63A2">
        <w:rPr>
          <w:rFonts w:cstheme="minorHAnsi"/>
          <w:sz w:val="24"/>
          <w:szCs w:val="24"/>
        </w:rPr>
        <w:t xml:space="preserve">.  </w:t>
      </w:r>
      <w:r w:rsidR="006D3D13" w:rsidRPr="001E63A2">
        <w:rPr>
          <w:rFonts w:cstheme="minorHAnsi"/>
          <w:sz w:val="24"/>
          <w:szCs w:val="24"/>
        </w:rPr>
        <w:lastRenderedPageBreak/>
        <w:t>2</w:t>
      </w:r>
      <w:r w:rsidR="006D3D13" w:rsidRPr="001E63A2">
        <w:rPr>
          <w:rFonts w:cstheme="minorHAnsi"/>
          <w:sz w:val="24"/>
          <w:szCs w:val="24"/>
          <w:vertAlign w:val="superscript"/>
        </w:rPr>
        <w:t>nd</w:t>
      </w:r>
      <w:r w:rsidR="006D3D13" w:rsidRPr="001E63A2">
        <w:rPr>
          <w:rFonts w:cstheme="minorHAnsi"/>
          <w:sz w:val="24"/>
          <w:szCs w:val="24"/>
        </w:rPr>
        <w:t xml:space="preserve"> by PW.  Carried.</w:t>
      </w:r>
      <w:r w:rsidR="00E617E6">
        <w:rPr>
          <w:rFonts w:cstheme="minorHAnsi"/>
          <w:sz w:val="24"/>
          <w:szCs w:val="24"/>
        </w:rPr>
        <w:t xml:space="preserve">  ACTION – SL to post registration and payment instructions to the website.  </w:t>
      </w:r>
    </w:p>
    <w:p w14:paraId="2E22A0AF" w14:textId="77777777" w:rsidR="00247D6A" w:rsidRDefault="009720D7" w:rsidP="009720D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E617E6">
        <w:rPr>
          <w:rFonts w:cstheme="minorHAnsi"/>
          <w:sz w:val="24"/>
          <w:szCs w:val="24"/>
        </w:rPr>
        <w:t xml:space="preserve">.  RS &amp; </w:t>
      </w:r>
      <w:r w:rsidR="00247D6A" w:rsidRPr="001E63A2">
        <w:rPr>
          <w:rFonts w:cstheme="minorHAnsi"/>
          <w:sz w:val="24"/>
          <w:szCs w:val="24"/>
        </w:rPr>
        <w:t xml:space="preserve">SL </w:t>
      </w:r>
      <w:r w:rsidR="00E617E6">
        <w:rPr>
          <w:rFonts w:cstheme="minorHAnsi"/>
          <w:sz w:val="24"/>
          <w:szCs w:val="24"/>
        </w:rPr>
        <w:t xml:space="preserve">are working to </w:t>
      </w:r>
      <w:r w:rsidR="00247D6A" w:rsidRPr="001E63A2">
        <w:rPr>
          <w:rFonts w:cstheme="minorHAnsi"/>
          <w:sz w:val="24"/>
          <w:szCs w:val="24"/>
        </w:rPr>
        <w:t>reconcile registration lists</w:t>
      </w:r>
      <w:r w:rsidR="00E617E6">
        <w:rPr>
          <w:rFonts w:cstheme="minorHAnsi"/>
          <w:sz w:val="24"/>
          <w:szCs w:val="24"/>
        </w:rPr>
        <w:t xml:space="preserve"> with payments</w:t>
      </w:r>
      <w:r w:rsidR="00247D6A" w:rsidRPr="001E63A2">
        <w:rPr>
          <w:rFonts w:cstheme="minorHAnsi"/>
          <w:sz w:val="24"/>
          <w:szCs w:val="24"/>
        </w:rPr>
        <w:t xml:space="preserve">.  ACTION – SL </w:t>
      </w:r>
      <w:r w:rsidR="00E617E6">
        <w:rPr>
          <w:rFonts w:cstheme="minorHAnsi"/>
          <w:sz w:val="24"/>
          <w:szCs w:val="24"/>
        </w:rPr>
        <w:t>t</w:t>
      </w:r>
      <w:r w:rsidR="00247D6A" w:rsidRPr="001E63A2">
        <w:rPr>
          <w:rFonts w:cstheme="minorHAnsi"/>
          <w:sz w:val="24"/>
          <w:szCs w:val="24"/>
        </w:rPr>
        <w:t xml:space="preserve">o contact members who have not paid </w:t>
      </w:r>
      <w:r w:rsidR="00E617E6">
        <w:rPr>
          <w:rFonts w:cstheme="minorHAnsi"/>
          <w:sz w:val="24"/>
          <w:szCs w:val="24"/>
        </w:rPr>
        <w:t xml:space="preserve">their </w:t>
      </w:r>
      <w:r w:rsidR="00247D6A" w:rsidRPr="001E63A2">
        <w:rPr>
          <w:rFonts w:cstheme="minorHAnsi"/>
          <w:sz w:val="24"/>
          <w:szCs w:val="24"/>
        </w:rPr>
        <w:t>registration.</w:t>
      </w:r>
    </w:p>
    <w:p w14:paraId="017B1A8B" w14:textId="77777777" w:rsidR="00EC600E" w:rsidRDefault="00EC600E" w:rsidP="009720D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720D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 </w:t>
      </w:r>
      <w:r w:rsidR="000E0DBB">
        <w:rPr>
          <w:rFonts w:cstheme="minorHAnsi"/>
          <w:sz w:val="24"/>
          <w:szCs w:val="24"/>
        </w:rPr>
        <w:t>OMHA and OWHA r</w:t>
      </w:r>
      <w:r w:rsidR="00D14942">
        <w:rPr>
          <w:rFonts w:cstheme="minorHAnsi"/>
          <w:sz w:val="24"/>
          <w:szCs w:val="24"/>
        </w:rPr>
        <w:t xml:space="preserve">egistration rates for the upcoming season were discussed.  </w:t>
      </w:r>
      <w:r w:rsidR="00D14942" w:rsidRPr="001E63A2">
        <w:rPr>
          <w:rFonts w:cstheme="minorHAnsi"/>
          <w:sz w:val="24"/>
          <w:szCs w:val="24"/>
        </w:rPr>
        <w:t>AM</w:t>
      </w:r>
      <w:r w:rsidR="00D14942">
        <w:rPr>
          <w:rFonts w:cstheme="minorHAnsi"/>
          <w:sz w:val="24"/>
          <w:szCs w:val="24"/>
        </w:rPr>
        <w:t xml:space="preserve"> made a motion to lower the U7 registration fee to </w:t>
      </w:r>
      <w:r w:rsidR="00D14942" w:rsidRPr="001E63A2">
        <w:rPr>
          <w:rFonts w:cstheme="minorHAnsi"/>
          <w:sz w:val="24"/>
          <w:szCs w:val="24"/>
        </w:rPr>
        <w:t>$350.  2</w:t>
      </w:r>
      <w:r w:rsidR="00D14942" w:rsidRPr="001E63A2">
        <w:rPr>
          <w:rFonts w:cstheme="minorHAnsi"/>
          <w:sz w:val="24"/>
          <w:szCs w:val="24"/>
          <w:vertAlign w:val="superscript"/>
        </w:rPr>
        <w:t>nd</w:t>
      </w:r>
      <w:r w:rsidR="00D14942" w:rsidRPr="001E63A2">
        <w:rPr>
          <w:rFonts w:cstheme="minorHAnsi"/>
          <w:sz w:val="24"/>
          <w:szCs w:val="24"/>
        </w:rPr>
        <w:t xml:space="preserve"> by MR.  Carried.</w:t>
      </w:r>
      <w:r w:rsidR="00D14942">
        <w:rPr>
          <w:rFonts w:cstheme="minorHAnsi"/>
          <w:sz w:val="24"/>
          <w:szCs w:val="24"/>
        </w:rPr>
        <w:t xml:space="preserve">  Therefore, this season’s registration fees were determined to be as follows:</w:t>
      </w:r>
    </w:p>
    <w:p w14:paraId="6AB5E61D" w14:textId="77777777" w:rsidR="00D14942" w:rsidRDefault="00D14942" w:rsidP="00091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U5 - $150</w:t>
      </w:r>
    </w:p>
    <w:p w14:paraId="5F49D966" w14:textId="77777777" w:rsidR="00D14942" w:rsidRDefault="00D14942" w:rsidP="00091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U7 (2016 &amp; 2017) - $350</w:t>
      </w:r>
    </w:p>
    <w:p w14:paraId="2F2614D1" w14:textId="77777777" w:rsidR="00D14942" w:rsidRDefault="00D14942" w:rsidP="00091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U8 - $450</w:t>
      </w:r>
    </w:p>
    <w:p w14:paraId="62F96BF1" w14:textId="77777777" w:rsidR="00D14942" w:rsidRDefault="00D14942" w:rsidP="00091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U9 - $450</w:t>
      </w:r>
    </w:p>
    <w:p w14:paraId="15AEEA79" w14:textId="77777777" w:rsidR="00EC3F3B" w:rsidRPr="001E63A2" w:rsidRDefault="00D14942" w:rsidP="00091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U11 and above - $675 plus a mandatory $100 gate fee charge.  </w:t>
      </w:r>
    </w:p>
    <w:p w14:paraId="7265E956" w14:textId="77777777" w:rsidR="00EC3F3B" w:rsidRPr="001E63A2" w:rsidRDefault="009720D7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0E0DBB">
        <w:rPr>
          <w:rFonts w:cstheme="minorHAnsi"/>
          <w:sz w:val="24"/>
          <w:szCs w:val="24"/>
        </w:rPr>
        <w:t xml:space="preserve">.  SL – we are not able to move forward with </w:t>
      </w:r>
      <w:r w:rsidR="000E0DBB" w:rsidRPr="001E63A2">
        <w:rPr>
          <w:rFonts w:cstheme="minorHAnsi"/>
          <w:sz w:val="24"/>
          <w:szCs w:val="24"/>
        </w:rPr>
        <w:t xml:space="preserve">OWHA registration </w:t>
      </w:r>
      <w:r w:rsidR="000E0DBB">
        <w:rPr>
          <w:rFonts w:cstheme="minorHAnsi"/>
          <w:sz w:val="24"/>
          <w:szCs w:val="24"/>
        </w:rPr>
        <w:t>at this time as it has not been released yet by OWHA.  AC</w:t>
      </w:r>
      <w:r w:rsidR="00EC3F3B" w:rsidRPr="001E63A2">
        <w:rPr>
          <w:rFonts w:cstheme="minorHAnsi"/>
          <w:sz w:val="24"/>
          <w:szCs w:val="24"/>
        </w:rPr>
        <w:t>TION – MH to email Kim to post girls registration on website</w:t>
      </w:r>
      <w:r w:rsidR="000E0DBB">
        <w:rPr>
          <w:rFonts w:cstheme="minorHAnsi"/>
          <w:sz w:val="24"/>
          <w:szCs w:val="24"/>
        </w:rPr>
        <w:t xml:space="preserve"> once received, including a </w:t>
      </w:r>
      <w:r w:rsidR="00EC3F3B" w:rsidRPr="001E63A2">
        <w:rPr>
          <w:rFonts w:cstheme="minorHAnsi"/>
          <w:sz w:val="24"/>
          <w:szCs w:val="24"/>
        </w:rPr>
        <w:t>$75 fee for tryout</w:t>
      </w:r>
      <w:r w:rsidR="000E0DBB">
        <w:rPr>
          <w:rFonts w:cstheme="minorHAnsi"/>
          <w:sz w:val="24"/>
          <w:szCs w:val="24"/>
        </w:rPr>
        <w:t>s</w:t>
      </w:r>
      <w:r w:rsidR="00EC3F3B" w:rsidRPr="001E63A2">
        <w:rPr>
          <w:rFonts w:cstheme="minorHAnsi"/>
          <w:sz w:val="24"/>
          <w:szCs w:val="24"/>
        </w:rPr>
        <w:t>.</w:t>
      </w:r>
      <w:r w:rsidR="000E0DBB">
        <w:rPr>
          <w:rFonts w:cstheme="minorHAnsi"/>
          <w:sz w:val="24"/>
          <w:szCs w:val="24"/>
        </w:rPr>
        <w:t xml:space="preserve">  OMHA registration information will be released/posted at the same time as OWHA.  </w:t>
      </w:r>
    </w:p>
    <w:p w14:paraId="4AB59016" w14:textId="77777777" w:rsidR="00EC3F3B" w:rsidRPr="001E63A2" w:rsidRDefault="000E0DBB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720D7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 RS – as Tichelle will no longer be on the board for the upcoming season, we will need another director with signing authority.  RS made a motion to appoint Pat </w:t>
      </w:r>
      <w:proofErr w:type="spellStart"/>
      <w:r>
        <w:rPr>
          <w:rFonts w:cstheme="minorHAnsi"/>
          <w:sz w:val="24"/>
          <w:szCs w:val="24"/>
        </w:rPr>
        <w:t>Conlin</w:t>
      </w:r>
      <w:proofErr w:type="spellEnd"/>
      <w:r>
        <w:rPr>
          <w:rFonts w:cstheme="minorHAnsi"/>
          <w:sz w:val="24"/>
          <w:szCs w:val="24"/>
        </w:rPr>
        <w:t xml:space="preserve"> with signing authority.  2</w:t>
      </w:r>
      <w:r w:rsidRPr="000E0DB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AM.  Carried.  RS also reviewed the CIBC Smart Banking platform which IMHA could consider for the upcoming year.</w:t>
      </w:r>
    </w:p>
    <w:p w14:paraId="326581F9" w14:textId="77777777" w:rsidR="00865D50" w:rsidRDefault="009720D7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373E01">
        <w:rPr>
          <w:rFonts w:cstheme="minorHAnsi"/>
          <w:sz w:val="24"/>
          <w:szCs w:val="24"/>
        </w:rPr>
        <w:t xml:space="preserve">.  TS – IMHA has 2 teams attending the provincial finals this season.  The U11 Girls and the U15 boys will be attending their provincial champions this upcoming weekend.  IMHA </w:t>
      </w:r>
      <w:r w:rsidR="00FA3BFA">
        <w:rPr>
          <w:rFonts w:cstheme="minorHAnsi"/>
          <w:sz w:val="24"/>
          <w:szCs w:val="24"/>
        </w:rPr>
        <w:t>congratulates both teams.  ACTION – PC will post onto our social media pages.</w:t>
      </w:r>
    </w:p>
    <w:p w14:paraId="7B37E919" w14:textId="77777777" w:rsidR="00BC2B3E" w:rsidRPr="001E63A2" w:rsidRDefault="00191A91" w:rsidP="009720D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720D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 RS made a motion to approve the following cheques.  2</w:t>
      </w:r>
      <w:r w:rsidRPr="00191A9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TC.  Carried.</w:t>
      </w:r>
    </w:p>
    <w:p w14:paraId="2AF65467" w14:textId="77777777" w:rsidR="00BC2B3E" w:rsidRPr="001E63A2" w:rsidRDefault="00191A91" w:rsidP="00E553B9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C2B3E" w:rsidRPr="001E63A2">
        <w:rPr>
          <w:rFonts w:cstheme="minorHAnsi"/>
          <w:sz w:val="24"/>
          <w:szCs w:val="24"/>
        </w:rPr>
        <w:t xml:space="preserve">inner of </w:t>
      </w: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Rafflebox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C2B3E" w:rsidRPr="001E63A2">
        <w:rPr>
          <w:rFonts w:cstheme="minorHAnsi"/>
          <w:sz w:val="24"/>
          <w:szCs w:val="24"/>
        </w:rPr>
        <w:t xml:space="preserve">50/50 </w:t>
      </w:r>
      <w:r>
        <w:rPr>
          <w:rFonts w:cstheme="minorHAnsi"/>
          <w:sz w:val="24"/>
          <w:szCs w:val="24"/>
        </w:rPr>
        <w:t>draw (</w:t>
      </w:r>
      <w:r w:rsidR="00BC2B3E" w:rsidRPr="001E63A2">
        <w:rPr>
          <w:rFonts w:cstheme="minorHAnsi"/>
          <w:sz w:val="24"/>
          <w:szCs w:val="24"/>
        </w:rPr>
        <w:t>Andrea Gottfried</w:t>
      </w:r>
      <w:r>
        <w:rPr>
          <w:rFonts w:cstheme="minorHAnsi"/>
          <w:sz w:val="24"/>
          <w:szCs w:val="24"/>
        </w:rPr>
        <w:t>) -</w:t>
      </w:r>
      <w:r w:rsidR="00BC2B3E" w:rsidRPr="001E63A2">
        <w:rPr>
          <w:rFonts w:cstheme="minorHAnsi"/>
          <w:sz w:val="24"/>
          <w:szCs w:val="24"/>
        </w:rPr>
        <w:t xml:space="preserve"> $2985.</w:t>
      </w:r>
      <w:r>
        <w:rPr>
          <w:rFonts w:cstheme="minorHAnsi"/>
          <w:sz w:val="24"/>
          <w:szCs w:val="24"/>
        </w:rPr>
        <w:t>00</w:t>
      </w:r>
    </w:p>
    <w:p w14:paraId="4710B1AF" w14:textId="77777777" w:rsidR="00BC2B3E" w:rsidRPr="001E63A2" w:rsidRDefault="00BC2B3E" w:rsidP="00E553B9">
      <w:pPr>
        <w:ind w:left="720" w:firstLine="720"/>
        <w:rPr>
          <w:rFonts w:cstheme="minorHAnsi"/>
          <w:sz w:val="24"/>
          <w:szCs w:val="24"/>
        </w:rPr>
      </w:pPr>
      <w:proofErr w:type="spellStart"/>
      <w:r w:rsidRPr="001E63A2">
        <w:rPr>
          <w:rFonts w:cstheme="minorHAnsi"/>
          <w:sz w:val="24"/>
          <w:szCs w:val="24"/>
        </w:rPr>
        <w:t>Rafflebox</w:t>
      </w:r>
      <w:proofErr w:type="spellEnd"/>
      <w:r w:rsidRPr="001E63A2">
        <w:rPr>
          <w:rFonts w:cstheme="minorHAnsi"/>
          <w:sz w:val="24"/>
          <w:szCs w:val="24"/>
        </w:rPr>
        <w:t xml:space="preserve"> Technologies Inc. </w:t>
      </w:r>
      <w:r w:rsidR="00191A91">
        <w:rPr>
          <w:rFonts w:cstheme="minorHAnsi"/>
          <w:sz w:val="24"/>
          <w:szCs w:val="24"/>
        </w:rPr>
        <w:t>-</w:t>
      </w:r>
      <w:r w:rsidRPr="001E63A2">
        <w:rPr>
          <w:rFonts w:cstheme="minorHAnsi"/>
          <w:sz w:val="24"/>
          <w:szCs w:val="24"/>
        </w:rPr>
        <w:t xml:space="preserve"> $497.20</w:t>
      </w:r>
    </w:p>
    <w:p w14:paraId="667D5E3D" w14:textId="77777777" w:rsidR="00BC2B3E" w:rsidRPr="001E63A2" w:rsidRDefault="00BC2B3E" w:rsidP="00E553B9">
      <w:pPr>
        <w:ind w:left="720" w:firstLine="720"/>
        <w:rPr>
          <w:rFonts w:cstheme="minorHAnsi"/>
          <w:sz w:val="24"/>
          <w:szCs w:val="24"/>
        </w:rPr>
      </w:pPr>
      <w:r w:rsidRPr="001E63A2">
        <w:rPr>
          <w:rFonts w:cstheme="minorHAnsi"/>
          <w:sz w:val="24"/>
          <w:szCs w:val="24"/>
        </w:rPr>
        <w:t>Midd</w:t>
      </w:r>
      <w:r w:rsidR="00191A91">
        <w:rPr>
          <w:rFonts w:cstheme="minorHAnsi"/>
          <w:sz w:val="24"/>
          <w:szCs w:val="24"/>
        </w:rPr>
        <w:t>lesex</w:t>
      </w:r>
      <w:r w:rsidRPr="001E63A2">
        <w:rPr>
          <w:rFonts w:cstheme="minorHAnsi"/>
          <w:sz w:val="24"/>
          <w:szCs w:val="24"/>
        </w:rPr>
        <w:t xml:space="preserve"> Referee Association - $4658.</w:t>
      </w:r>
      <w:r w:rsidR="00191A91">
        <w:rPr>
          <w:rFonts w:cstheme="minorHAnsi"/>
          <w:sz w:val="24"/>
          <w:szCs w:val="24"/>
        </w:rPr>
        <w:t>00</w:t>
      </w:r>
    </w:p>
    <w:p w14:paraId="729537ED" w14:textId="77777777" w:rsidR="00BC2B3E" w:rsidRPr="001E63A2" w:rsidRDefault="00BC2B3E" w:rsidP="00E553B9">
      <w:pPr>
        <w:ind w:left="720" w:firstLine="720"/>
        <w:rPr>
          <w:rFonts w:cstheme="minorHAnsi"/>
          <w:sz w:val="24"/>
          <w:szCs w:val="24"/>
        </w:rPr>
      </w:pPr>
      <w:r w:rsidRPr="001E63A2">
        <w:rPr>
          <w:rFonts w:cstheme="minorHAnsi"/>
          <w:sz w:val="24"/>
          <w:szCs w:val="24"/>
        </w:rPr>
        <w:t>MMC</w:t>
      </w:r>
      <w:r w:rsidR="00191A91">
        <w:rPr>
          <w:rFonts w:cstheme="minorHAnsi"/>
          <w:sz w:val="24"/>
          <w:szCs w:val="24"/>
        </w:rPr>
        <w:t xml:space="preserve"> (I</w:t>
      </w:r>
      <w:r w:rsidRPr="001E63A2">
        <w:rPr>
          <w:rFonts w:cstheme="minorHAnsi"/>
          <w:sz w:val="24"/>
          <w:szCs w:val="24"/>
        </w:rPr>
        <w:t>ce rental</w:t>
      </w:r>
      <w:r w:rsidR="00191A91">
        <w:rPr>
          <w:rFonts w:cstheme="minorHAnsi"/>
          <w:sz w:val="24"/>
          <w:szCs w:val="24"/>
        </w:rPr>
        <w:t xml:space="preserve">) - </w:t>
      </w:r>
      <w:r w:rsidRPr="001E63A2">
        <w:rPr>
          <w:rFonts w:cstheme="minorHAnsi"/>
          <w:sz w:val="24"/>
          <w:szCs w:val="24"/>
        </w:rPr>
        <w:t>$40867.60</w:t>
      </w:r>
    </w:p>
    <w:p w14:paraId="618F8345" w14:textId="77777777" w:rsidR="00BC2B3E" w:rsidRPr="001E63A2" w:rsidRDefault="009720D7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F67846">
        <w:rPr>
          <w:rFonts w:cstheme="minorHAnsi"/>
          <w:sz w:val="24"/>
          <w:szCs w:val="24"/>
        </w:rPr>
        <w:t xml:space="preserve">.  </w:t>
      </w:r>
      <w:r w:rsidR="005923D2" w:rsidRPr="001E63A2">
        <w:rPr>
          <w:rFonts w:cstheme="minorHAnsi"/>
          <w:sz w:val="24"/>
          <w:szCs w:val="24"/>
        </w:rPr>
        <w:t>A</w:t>
      </w:r>
      <w:r w:rsidR="00B87F02" w:rsidRPr="001E63A2">
        <w:rPr>
          <w:rFonts w:cstheme="minorHAnsi"/>
          <w:sz w:val="24"/>
          <w:szCs w:val="24"/>
        </w:rPr>
        <w:t xml:space="preserve">M </w:t>
      </w:r>
      <w:r w:rsidR="00F67846">
        <w:rPr>
          <w:rFonts w:cstheme="minorHAnsi"/>
          <w:sz w:val="24"/>
          <w:szCs w:val="24"/>
        </w:rPr>
        <w:t>suggested that i</w:t>
      </w:r>
      <w:r w:rsidR="00E553B9">
        <w:rPr>
          <w:rFonts w:cstheme="minorHAnsi"/>
          <w:sz w:val="24"/>
          <w:szCs w:val="24"/>
        </w:rPr>
        <w:t>f</w:t>
      </w:r>
      <w:r w:rsidR="00F67846">
        <w:rPr>
          <w:rFonts w:cstheme="minorHAnsi"/>
          <w:sz w:val="24"/>
          <w:szCs w:val="24"/>
        </w:rPr>
        <w:t xml:space="preserve"> there are extra members nominated than available board positions, we could setup sub-committees to assist the board of directors.  These positions would be part of the board but would be non-voting members.  ACTION – the new board of directors can explore this option at their first</w:t>
      </w:r>
      <w:r w:rsidR="00B87F02" w:rsidRPr="001E63A2">
        <w:rPr>
          <w:rFonts w:cstheme="minorHAnsi"/>
          <w:sz w:val="24"/>
          <w:szCs w:val="24"/>
        </w:rPr>
        <w:t xml:space="preserve"> meeting</w:t>
      </w:r>
      <w:r w:rsidR="00F67846">
        <w:rPr>
          <w:rFonts w:cstheme="minorHAnsi"/>
          <w:sz w:val="24"/>
          <w:szCs w:val="24"/>
        </w:rPr>
        <w:t>.</w:t>
      </w:r>
    </w:p>
    <w:p w14:paraId="59ABD7CA" w14:textId="77777777" w:rsidR="00B87F02" w:rsidRPr="001E63A2" w:rsidRDefault="00760F28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19</w:t>
      </w:r>
      <w:r w:rsidR="00F67846">
        <w:rPr>
          <w:rFonts w:cstheme="minorHAnsi"/>
          <w:sz w:val="24"/>
          <w:szCs w:val="24"/>
        </w:rPr>
        <w:t xml:space="preserve">.  </w:t>
      </w:r>
      <w:r w:rsidR="00B87F02" w:rsidRPr="001E63A2">
        <w:rPr>
          <w:rFonts w:cstheme="minorHAnsi"/>
          <w:sz w:val="24"/>
          <w:szCs w:val="24"/>
        </w:rPr>
        <w:t xml:space="preserve">AM </w:t>
      </w:r>
      <w:r w:rsidR="005A3E92">
        <w:rPr>
          <w:rFonts w:cstheme="minorHAnsi"/>
          <w:sz w:val="24"/>
          <w:szCs w:val="24"/>
        </w:rPr>
        <w:t>suggested using the 7:00 – 9:00 Saturday night ice time as development until teams are formed.  Then this timeslot could be used to showcase various teams, as a community</w:t>
      </w:r>
      <w:r w:rsidR="007637E4">
        <w:rPr>
          <w:rFonts w:cstheme="minorHAnsi"/>
          <w:sz w:val="24"/>
          <w:szCs w:val="24"/>
        </w:rPr>
        <w:t>/fundraising</w:t>
      </w:r>
      <w:r w:rsidR="005A3E92">
        <w:rPr>
          <w:rFonts w:cstheme="minorHAnsi"/>
          <w:sz w:val="24"/>
          <w:szCs w:val="24"/>
        </w:rPr>
        <w:t xml:space="preserve"> event.  ACTION – AM to present this idea to the new board of directors.</w:t>
      </w:r>
    </w:p>
    <w:p w14:paraId="3082458A" w14:textId="77777777" w:rsidR="00EC72DC" w:rsidRDefault="005A3E92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60F28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.  </w:t>
      </w:r>
      <w:r w:rsidR="006448F0" w:rsidRPr="001E63A2">
        <w:rPr>
          <w:rFonts w:cstheme="minorHAnsi"/>
          <w:sz w:val="24"/>
          <w:szCs w:val="24"/>
        </w:rPr>
        <w:t>PW, AM, MR</w:t>
      </w:r>
      <w:r w:rsidR="00EC72DC">
        <w:rPr>
          <w:rFonts w:cstheme="minorHAnsi"/>
          <w:sz w:val="24"/>
          <w:szCs w:val="24"/>
        </w:rPr>
        <w:t xml:space="preserve"> are reviewing the structure of the U9 program.  More details will be presented to the new board.</w:t>
      </w:r>
    </w:p>
    <w:p w14:paraId="10B27ADB" w14:textId="77777777" w:rsidR="00B87F02" w:rsidRPr="001E63A2" w:rsidRDefault="00EC72DC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60F2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 PW shared that the Shamrock league is reviewing the tiering process for the upcoming season.  More details to follow.</w:t>
      </w:r>
      <w:r w:rsidR="0055565C" w:rsidRPr="001E63A2">
        <w:rPr>
          <w:rFonts w:cstheme="minorHAnsi"/>
          <w:sz w:val="24"/>
          <w:szCs w:val="24"/>
        </w:rPr>
        <w:t xml:space="preserve">  </w:t>
      </w:r>
    </w:p>
    <w:p w14:paraId="2A1FCE1F" w14:textId="77777777" w:rsidR="0055565C" w:rsidRPr="001E63A2" w:rsidRDefault="00EC72DC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60F2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 </w:t>
      </w:r>
      <w:r w:rsidR="0055565C" w:rsidRPr="001E63A2">
        <w:rPr>
          <w:rFonts w:cstheme="minorHAnsi"/>
          <w:sz w:val="24"/>
          <w:szCs w:val="24"/>
        </w:rPr>
        <w:t xml:space="preserve">RS – traditionally </w:t>
      </w:r>
      <w:r w:rsidRPr="001E63A2">
        <w:rPr>
          <w:rFonts w:cstheme="minorHAnsi"/>
          <w:sz w:val="24"/>
          <w:szCs w:val="24"/>
        </w:rPr>
        <w:t>girls’</w:t>
      </w:r>
      <w:r w:rsidR="0055565C" w:rsidRPr="001E63A2">
        <w:rPr>
          <w:rFonts w:cstheme="minorHAnsi"/>
          <w:sz w:val="24"/>
          <w:szCs w:val="24"/>
        </w:rPr>
        <w:t xml:space="preserve"> hockey was</w:t>
      </w:r>
      <w:r>
        <w:rPr>
          <w:rFonts w:cstheme="minorHAnsi"/>
          <w:sz w:val="24"/>
          <w:szCs w:val="24"/>
        </w:rPr>
        <w:t xml:space="preserve"> always held at the </w:t>
      </w:r>
      <w:proofErr w:type="spellStart"/>
      <w:r>
        <w:rPr>
          <w:rFonts w:cstheme="minorHAnsi"/>
          <w:sz w:val="24"/>
          <w:szCs w:val="24"/>
        </w:rPr>
        <w:t>Komoka</w:t>
      </w:r>
      <w:proofErr w:type="spellEnd"/>
      <w:r>
        <w:rPr>
          <w:rFonts w:cstheme="minorHAnsi"/>
          <w:sz w:val="24"/>
          <w:szCs w:val="24"/>
        </w:rPr>
        <w:t xml:space="preserve"> arena due to no gate fees needing to be collected.  </w:t>
      </w:r>
      <w:r w:rsidR="007637E4">
        <w:rPr>
          <w:rFonts w:cstheme="minorHAnsi"/>
          <w:sz w:val="24"/>
          <w:szCs w:val="24"/>
        </w:rPr>
        <w:t xml:space="preserve">With no </w:t>
      </w:r>
      <w:proofErr w:type="gramStart"/>
      <w:r w:rsidR="007637E4">
        <w:rPr>
          <w:rFonts w:cstheme="minorHAnsi"/>
          <w:sz w:val="24"/>
          <w:szCs w:val="24"/>
        </w:rPr>
        <w:t>gates</w:t>
      </w:r>
      <w:proofErr w:type="gramEnd"/>
      <w:r w:rsidR="007637E4">
        <w:rPr>
          <w:rFonts w:cstheme="minorHAnsi"/>
          <w:sz w:val="24"/>
          <w:szCs w:val="24"/>
        </w:rPr>
        <w:t xml:space="preserve"> fees collected for either</w:t>
      </w:r>
      <w:r>
        <w:rPr>
          <w:rFonts w:cstheme="minorHAnsi"/>
          <w:sz w:val="24"/>
          <w:szCs w:val="24"/>
        </w:rPr>
        <w:t xml:space="preserve"> OMHA and OWHA teams, any team could play </w:t>
      </w:r>
      <w:r w:rsidR="0055565C" w:rsidRPr="001E63A2">
        <w:rPr>
          <w:rFonts w:cstheme="minorHAnsi"/>
          <w:sz w:val="24"/>
          <w:szCs w:val="24"/>
        </w:rPr>
        <w:t xml:space="preserve">in </w:t>
      </w:r>
      <w:proofErr w:type="spellStart"/>
      <w:r w:rsidR="0055565C" w:rsidRPr="001E63A2">
        <w:rPr>
          <w:rFonts w:cstheme="minorHAnsi"/>
          <w:sz w:val="24"/>
          <w:szCs w:val="24"/>
        </w:rPr>
        <w:t>Komoka</w:t>
      </w:r>
      <w:proofErr w:type="spellEnd"/>
      <w:r>
        <w:rPr>
          <w:rFonts w:cstheme="minorHAnsi"/>
          <w:sz w:val="24"/>
          <w:szCs w:val="24"/>
        </w:rPr>
        <w:t>.  ACTION – the new board will review.</w:t>
      </w:r>
      <w:r w:rsidR="0055565C" w:rsidRPr="001E63A2">
        <w:rPr>
          <w:rFonts w:cstheme="minorHAnsi"/>
          <w:sz w:val="24"/>
          <w:szCs w:val="24"/>
        </w:rPr>
        <w:t xml:space="preserve">  </w:t>
      </w:r>
    </w:p>
    <w:p w14:paraId="21333555" w14:textId="77777777" w:rsidR="006A1E40" w:rsidRDefault="00EC72DC" w:rsidP="009720D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60F2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 </w:t>
      </w:r>
      <w:r w:rsidR="006A1E40" w:rsidRPr="001E63A2">
        <w:rPr>
          <w:rFonts w:cstheme="minorHAnsi"/>
          <w:sz w:val="24"/>
          <w:szCs w:val="24"/>
        </w:rPr>
        <w:t xml:space="preserve">RS – </w:t>
      </w:r>
      <w:r>
        <w:rPr>
          <w:rFonts w:cstheme="minorHAnsi"/>
          <w:sz w:val="24"/>
          <w:szCs w:val="24"/>
        </w:rPr>
        <w:t xml:space="preserve">as we are developing strategies to expand our organization, is there an opportunity to explore securing </w:t>
      </w:r>
      <w:r w:rsidR="006A1E40" w:rsidRPr="001E63A2">
        <w:rPr>
          <w:rFonts w:cstheme="minorHAnsi"/>
          <w:sz w:val="24"/>
          <w:szCs w:val="24"/>
        </w:rPr>
        <w:t xml:space="preserve">more ice time in </w:t>
      </w:r>
      <w:proofErr w:type="spellStart"/>
      <w:r w:rsidR="006A1E40" w:rsidRPr="001E63A2">
        <w:rPr>
          <w:rFonts w:cstheme="minorHAnsi"/>
          <w:sz w:val="24"/>
          <w:szCs w:val="24"/>
        </w:rPr>
        <w:t>Komoka</w:t>
      </w:r>
      <w:proofErr w:type="spellEnd"/>
      <w:r>
        <w:rPr>
          <w:rFonts w:cstheme="minorHAnsi"/>
          <w:sz w:val="24"/>
          <w:szCs w:val="24"/>
        </w:rPr>
        <w:t>, especially</w:t>
      </w:r>
      <w:r w:rsidR="00876C96" w:rsidRPr="001E63A2">
        <w:rPr>
          <w:rFonts w:cstheme="minorHAnsi"/>
          <w:sz w:val="24"/>
          <w:szCs w:val="24"/>
        </w:rPr>
        <w:t xml:space="preserve"> during the week</w:t>
      </w:r>
      <w:r w:rsidR="006A1E40" w:rsidRPr="001E63A2">
        <w:rPr>
          <w:rFonts w:cstheme="minorHAnsi"/>
          <w:sz w:val="24"/>
          <w:szCs w:val="24"/>
        </w:rPr>
        <w:t xml:space="preserve">??  </w:t>
      </w:r>
      <w:r>
        <w:rPr>
          <w:rFonts w:cstheme="minorHAnsi"/>
          <w:sz w:val="24"/>
          <w:szCs w:val="24"/>
        </w:rPr>
        <w:t xml:space="preserve">ACTION - </w:t>
      </w:r>
      <w:r w:rsidR="00C90275" w:rsidRPr="001E63A2">
        <w:rPr>
          <w:rFonts w:cstheme="minorHAnsi"/>
          <w:sz w:val="24"/>
          <w:szCs w:val="24"/>
        </w:rPr>
        <w:t xml:space="preserve">TC to set up </w:t>
      </w:r>
      <w:r>
        <w:rPr>
          <w:rFonts w:cstheme="minorHAnsi"/>
          <w:sz w:val="24"/>
          <w:szCs w:val="24"/>
        </w:rPr>
        <w:t xml:space="preserve">a </w:t>
      </w:r>
      <w:r w:rsidR="00C90275" w:rsidRPr="001E63A2">
        <w:rPr>
          <w:rFonts w:cstheme="minorHAnsi"/>
          <w:sz w:val="24"/>
          <w:szCs w:val="24"/>
        </w:rPr>
        <w:t xml:space="preserve">meeting </w:t>
      </w:r>
      <w:r>
        <w:rPr>
          <w:rFonts w:cstheme="minorHAnsi"/>
          <w:sz w:val="24"/>
          <w:szCs w:val="24"/>
        </w:rPr>
        <w:t>with the municipality t</w:t>
      </w:r>
      <w:r w:rsidR="00C90275" w:rsidRPr="001E63A2">
        <w:rPr>
          <w:rFonts w:cstheme="minorHAnsi"/>
          <w:sz w:val="24"/>
          <w:szCs w:val="24"/>
        </w:rPr>
        <w:t xml:space="preserve">o discuss additional ice. </w:t>
      </w:r>
    </w:p>
    <w:p w14:paraId="4491CEF4" w14:textId="77777777" w:rsidR="00B65C7F" w:rsidRDefault="00B65C7F" w:rsidP="007637E4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60F2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 </w:t>
      </w:r>
      <w:r w:rsidR="00A32401">
        <w:rPr>
          <w:rFonts w:cstheme="minorHAnsi"/>
          <w:sz w:val="24"/>
          <w:szCs w:val="24"/>
        </w:rPr>
        <w:t>PW – IMHA is hosting the Shamrock All-star game on Saturday, April 16.  ACTION – PW will post the details onto the website.</w:t>
      </w:r>
    </w:p>
    <w:p w14:paraId="28BD2EA6" w14:textId="77777777" w:rsidR="00A32401" w:rsidRDefault="00A32401" w:rsidP="009720D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60F2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  The next meeting will be held in person at CD’s on T</w:t>
      </w:r>
      <w:r w:rsidR="009720D7">
        <w:rPr>
          <w:rFonts w:cstheme="minorHAnsi"/>
          <w:sz w:val="24"/>
          <w:szCs w:val="24"/>
        </w:rPr>
        <w:t>uesday</w:t>
      </w:r>
      <w:r>
        <w:rPr>
          <w:rFonts w:cstheme="minorHAnsi"/>
          <w:sz w:val="24"/>
          <w:szCs w:val="24"/>
        </w:rPr>
        <w:t xml:space="preserve">, April </w:t>
      </w:r>
      <w:r w:rsidR="009720D7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at </w:t>
      </w:r>
      <w:r w:rsidR="009720D7">
        <w:rPr>
          <w:rFonts w:cstheme="minorHAnsi"/>
          <w:sz w:val="24"/>
          <w:szCs w:val="24"/>
        </w:rPr>
        <w:t>7:30</w:t>
      </w:r>
      <w:r>
        <w:rPr>
          <w:rFonts w:cstheme="minorHAnsi"/>
          <w:sz w:val="24"/>
          <w:szCs w:val="24"/>
        </w:rPr>
        <w:t xml:space="preserve">.  </w:t>
      </w:r>
    </w:p>
    <w:p w14:paraId="7CB35F22" w14:textId="77777777" w:rsidR="00A32401" w:rsidRDefault="00A32401" w:rsidP="009720D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60F2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 TC made a motion to adjourn the meeting.  2</w:t>
      </w:r>
      <w:r w:rsidRPr="00A3240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RS.  Carried.</w:t>
      </w:r>
    </w:p>
    <w:sectPr w:rsidR="00A3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D99"/>
    <w:multiLevelType w:val="hybridMultilevel"/>
    <w:tmpl w:val="8084EC66"/>
    <w:lvl w:ilvl="0" w:tplc="3F261C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7B71"/>
    <w:multiLevelType w:val="hybridMultilevel"/>
    <w:tmpl w:val="3D86A7EE"/>
    <w:lvl w:ilvl="0" w:tplc="FEB29C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88"/>
    <w:rsid w:val="00003E12"/>
    <w:rsid w:val="00022BAC"/>
    <w:rsid w:val="00035131"/>
    <w:rsid w:val="00085A15"/>
    <w:rsid w:val="000916AC"/>
    <w:rsid w:val="000A4227"/>
    <w:rsid w:val="000A65E7"/>
    <w:rsid w:val="000B3BE6"/>
    <w:rsid w:val="000D6D0E"/>
    <w:rsid w:val="000E0DBB"/>
    <w:rsid w:val="00111EF0"/>
    <w:rsid w:val="00140EBE"/>
    <w:rsid w:val="00153836"/>
    <w:rsid w:val="00191A91"/>
    <w:rsid w:val="00192B3B"/>
    <w:rsid w:val="001D2675"/>
    <w:rsid w:val="001E406A"/>
    <w:rsid w:val="001E63A2"/>
    <w:rsid w:val="001F0D06"/>
    <w:rsid w:val="0020509D"/>
    <w:rsid w:val="002148CE"/>
    <w:rsid w:val="00231887"/>
    <w:rsid w:val="002362D2"/>
    <w:rsid w:val="00243265"/>
    <w:rsid w:val="00247D6A"/>
    <w:rsid w:val="00263E40"/>
    <w:rsid w:val="002D7722"/>
    <w:rsid w:val="00302955"/>
    <w:rsid w:val="00370C37"/>
    <w:rsid w:val="00373E01"/>
    <w:rsid w:val="00385D88"/>
    <w:rsid w:val="00397B3A"/>
    <w:rsid w:val="003B7A6D"/>
    <w:rsid w:val="003C0BC0"/>
    <w:rsid w:val="004224CC"/>
    <w:rsid w:val="00487A06"/>
    <w:rsid w:val="00490EBF"/>
    <w:rsid w:val="004B7C0C"/>
    <w:rsid w:val="004F06CF"/>
    <w:rsid w:val="00533E51"/>
    <w:rsid w:val="0055565C"/>
    <w:rsid w:val="005923D2"/>
    <w:rsid w:val="005933DE"/>
    <w:rsid w:val="005A3E92"/>
    <w:rsid w:val="005B700A"/>
    <w:rsid w:val="005D262D"/>
    <w:rsid w:val="005E1FAC"/>
    <w:rsid w:val="0061029C"/>
    <w:rsid w:val="006355DB"/>
    <w:rsid w:val="006448F0"/>
    <w:rsid w:val="00646922"/>
    <w:rsid w:val="0065104B"/>
    <w:rsid w:val="00653D82"/>
    <w:rsid w:val="006731AD"/>
    <w:rsid w:val="006A1E40"/>
    <w:rsid w:val="006A2C74"/>
    <w:rsid w:val="006D3D13"/>
    <w:rsid w:val="006E6961"/>
    <w:rsid w:val="00732CEB"/>
    <w:rsid w:val="007472E7"/>
    <w:rsid w:val="007507BD"/>
    <w:rsid w:val="00760F28"/>
    <w:rsid w:val="007637E4"/>
    <w:rsid w:val="00770EFE"/>
    <w:rsid w:val="00774C7C"/>
    <w:rsid w:val="00776328"/>
    <w:rsid w:val="00796D29"/>
    <w:rsid w:val="007D4447"/>
    <w:rsid w:val="00800076"/>
    <w:rsid w:val="00804561"/>
    <w:rsid w:val="00811CBE"/>
    <w:rsid w:val="00812235"/>
    <w:rsid w:val="008217CD"/>
    <w:rsid w:val="00825DF0"/>
    <w:rsid w:val="00865D50"/>
    <w:rsid w:val="00876C96"/>
    <w:rsid w:val="00876D2D"/>
    <w:rsid w:val="00892D54"/>
    <w:rsid w:val="008A4265"/>
    <w:rsid w:val="008A5441"/>
    <w:rsid w:val="008B14F1"/>
    <w:rsid w:val="008B7930"/>
    <w:rsid w:val="008D4711"/>
    <w:rsid w:val="00913752"/>
    <w:rsid w:val="00920626"/>
    <w:rsid w:val="0096407B"/>
    <w:rsid w:val="009720D7"/>
    <w:rsid w:val="00985C56"/>
    <w:rsid w:val="0098714A"/>
    <w:rsid w:val="009D4EBB"/>
    <w:rsid w:val="009F09D9"/>
    <w:rsid w:val="009F5992"/>
    <w:rsid w:val="00A32401"/>
    <w:rsid w:val="00A576AA"/>
    <w:rsid w:val="00A972C3"/>
    <w:rsid w:val="00AA1942"/>
    <w:rsid w:val="00AD3BC4"/>
    <w:rsid w:val="00AF58F8"/>
    <w:rsid w:val="00B057A5"/>
    <w:rsid w:val="00B56D51"/>
    <w:rsid w:val="00B65C7F"/>
    <w:rsid w:val="00B87F02"/>
    <w:rsid w:val="00B97543"/>
    <w:rsid w:val="00BC0578"/>
    <w:rsid w:val="00BC2B3E"/>
    <w:rsid w:val="00C33203"/>
    <w:rsid w:val="00C66738"/>
    <w:rsid w:val="00C90275"/>
    <w:rsid w:val="00C94F0F"/>
    <w:rsid w:val="00CB7C39"/>
    <w:rsid w:val="00CC11C0"/>
    <w:rsid w:val="00CC27B7"/>
    <w:rsid w:val="00D14942"/>
    <w:rsid w:val="00D1507B"/>
    <w:rsid w:val="00D16B2C"/>
    <w:rsid w:val="00D37ECA"/>
    <w:rsid w:val="00D413F5"/>
    <w:rsid w:val="00D60CA6"/>
    <w:rsid w:val="00D86230"/>
    <w:rsid w:val="00DB4A51"/>
    <w:rsid w:val="00DF7F2E"/>
    <w:rsid w:val="00E03EB8"/>
    <w:rsid w:val="00E21DDB"/>
    <w:rsid w:val="00E40801"/>
    <w:rsid w:val="00E553B9"/>
    <w:rsid w:val="00E61200"/>
    <w:rsid w:val="00E617E6"/>
    <w:rsid w:val="00E67307"/>
    <w:rsid w:val="00E86F2F"/>
    <w:rsid w:val="00EB3B7F"/>
    <w:rsid w:val="00EC3F3B"/>
    <w:rsid w:val="00EC600E"/>
    <w:rsid w:val="00EC6B87"/>
    <w:rsid w:val="00EC72DC"/>
    <w:rsid w:val="00ED69C4"/>
    <w:rsid w:val="00EF2D3D"/>
    <w:rsid w:val="00F05F69"/>
    <w:rsid w:val="00F44BD0"/>
    <w:rsid w:val="00F561FA"/>
    <w:rsid w:val="00F67846"/>
    <w:rsid w:val="00F81794"/>
    <w:rsid w:val="00FA3BFA"/>
    <w:rsid w:val="00FB66AB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3109"/>
  <w15:chartTrackingRefBased/>
  <w15:docId w15:val="{96E27B5C-B7B2-438A-8C0F-9B56941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01"/>
    <w:pPr>
      <w:ind w:left="720"/>
      <w:contextualSpacing/>
    </w:pPr>
  </w:style>
  <w:style w:type="table" w:styleId="TableGrid">
    <w:name w:val="Table Grid"/>
    <w:basedOn w:val="TableNormal"/>
    <w:uiPriority w:val="39"/>
    <w:rsid w:val="008D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2022-04-23T15:25:00Z</dcterms:created>
  <dcterms:modified xsi:type="dcterms:W3CDTF">2022-04-23T15:25:00Z</dcterms:modified>
</cp:coreProperties>
</file>